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D2F7" w14:textId="77777777" w:rsidR="00D7664D" w:rsidRPr="00D7664D" w:rsidRDefault="00D7664D" w:rsidP="00CC5B00">
      <w:pPr>
        <w:contextualSpacing/>
        <w:jc w:val="center"/>
        <w:rPr>
          <w:b/>
          <w:sz w:val="32"/>
          <w:szCs w:val="32"/>
        </w:rPr>
      </w:pPr>
      <w:r w:rsidRPr="00D7664D">
        <w:rPr>
          <w:b/>
          <w:sz w:val="44"/>
          <w:szCs w:val="44"/>
        </w:rPr>
        <w:t>10 Km</w:t>
      </w:r>
      <w:r w:rsidRPr="00D7664D">
        <w:rPr>
          <w:b/>
          <w:sz w:val="32"/>
          <w:szCs w:val="32"/>
        </w:rPr>
        <w:t xml:space="preserve"> </w:t>
      </w:r>
      <w:r w:rsidRPr="00D7664D">
        <w:rPr>
          <w:bCs/>
          <w:sz w:val="32"/>
          <w:szCs w:val="32"/>
        </w:rPr>
        <w:t xml:space="preserve">du </w:t>
      </w:r>
    </w:p>
    <w:p w14:paraId="0CF88A24" w14:textId="1FD26F58" w:rsidR="00CC5B00" w:rsidRDefault="00D7664D" w:rsidP="00CC5B00">
      <w:pPr>
        <w:contextualSpacing/>
        <w:jc w:val="center"/>
        <w:rPr>
          <w:b/>
          <w:sz w:val="40"/>
          <w:szCs w:val="40"/>
        </w:rPr>
      </w:pPr>
      <w:r w:rsidRPr="00D7664D">
        <w:rPr>
          <w:b/>
          <w:sz w:val="40"/>
          <w:szCs w:val="40"/>
        </w:rPr>
        <w:t>RAVENSBERG</w:t>
      </w:r>
    </w:p>
    <w:p w14:paraId="67063BFD" w14:textId="12DAAFFD" w:rsidR="00D7664D" w:rsidRPr="00D7664D" w:rsidRDefault="00D7664D" w:rsidP="00CC5B00">
      <w:pPr>
        <w:contextualSpacing/>
        <w:jc w:val="center"/>
        <w:rPr>
          <w:sz w:val="16"/>
          <w:szCs w:val="16"/>
        </w:rPr>
      </w:pPr>
      <w:proofErr w:type="gramStart"/>
      <w:r w:rsidRPr="00D7664D">
        <w:rPr>
          <w:sz w:val="40"/>
          <w:szCs w:val="40"/>
        </w:rPr>
        <w:t xml:space="preserve">Bailleul  </w:t>
      </w:r>
      <w:r w:rsidRPr="00D7664D">
        <w:rPr>
          <w:sz w:val="16"/>
          <w:szCs w:val="16"/>
        </w:rPr>
        <w:t>Règlement</w:t>
      </w:r>
      <w:proofErr w:type="gramEnd"/>
      <w:r w:rsidRPr="00D7664D">
        <w:rPr>
          <w:sz w:val="16"/>
          <w:szCs w:val="16"/>
        </w:rPr>
        <w:t xml:space="preserve"> 2024</w:t>
      </w:r>
    </w:p>
    <w:p w14:paraId="35D8450B" w14:textId="77777777" w:rsidR="00CC5B00" w:rsidRDefault="00CC5B00" w:rsidP="00EA753E">
      <w:pPr>
        <w:rPr>
          <w:color w:val="0070C0"/>
          <w:sz w:val="28"/>
          <w:szCs w:val="28"/>
        </w:rPr>
      </w:pPr>
      <w:r>
        <w:rPr>
          <w:color w:val="0070C0"/>
          <w:sz w:val="28"/>
          <w:szCs w:val="28"/>
        </w:rPr>
        <w:t xml:space="preserve"> </w:t>
      </w:r>
    </w:p>
    <w:p w14:paraId="44DD9927" w14:textId="77777777" w:rsidR="00CC5B00" w:rsidRPr="00DC5EAF" w:rsidRDefault="00CC5B00" w:rsidP="00EA753E">
      <w:pPr>
        <w:rPr>
          <w:b/>
          <w:color w:val="0070C0"/>
          <w:sz w:val="28"/>
          <w:szCs w:val="28"/>
        </w:rPr>
      </w:pPr>
      <w:r w:rsidRPr="00DC5EAF">
        <w:rPr>
          <w:b/>
          <w:color w:val="0070C0"/>
          <w:sz w:val="28"/>
          <w:szCs w:val="28"/>
        </w:rPr>
        <w:t xml:space="preserve">Article 1- </w:t>
      </w:r>
      <w:r w:rsidR="00A645E2" w:rsidRPr="00DC5EAF">
        <w:rPr>
          <w:b/>
          <w:color w:val="0070C0"/>
          <w:sz w:val="28"/>
          <w:szCs w:val="28"/>
        </w:rPr>
        <w:t>ORGANISATION</w:t>
      </w:r>
    </w:p>
    <w:p w14:paraId="04494510" w14:textId="77777777" w:rsidR="00A645E2" w:rsidRPr="00CC5B00" w:rsidRDefault="00327979" w:rsidP="00EA753E">
      <w:pPr>
        <w:rPr>
          <w:color w:val="0070C0"/>
        </w:rPr>
      </w:pPr>
      <w:r>
        <w:t xml:space="preserve">Le </w:t>
      </w:r>
      <w:r w:rsidRPr="00327979">
        <w:rPr>
          <w:b/>
        </w:rPr>
        <w:t>10 km du RAVENSBERG</w:t>
      </w:r>
      <w:r w:rsidR="00A645E2" w:rsidRPr="00CC5B00">
        <w:t xml:space="preserve">  se déroulera le </w:t>
      </w:r>
      <w:r w:rsidRPr="00327979">
        <w:rPr>
          <w:b/>
        </w:rPr>
        <w:t>02/02/2025</w:t>
      </w:r>
      <w:r w:rsidR="00A645E2" w:rsidRPr="00CC5B00">
        <w:t xml:space="preserve">… à </w:t>
      </w:r>
      <w:r w:rsidRPr="00327979">
        <w:rPr>
          <w:b/>
        </w:rPr>
        <w:t>10</w:t>
      </w:r>
      <w:r w:rsidR="00A645E2" w:rsidRPr="00CC5B00">
        <w:t xml:space="preserve">…Heures. Elle est organisée par </w:t>
      </w:r>
      <w:r w:rsidRPr="00327979">
        <w:rPr>
          <w:b/>
        </w:rPr>
        <w:t>L’ASSOCIATION PEDESTRE DU RAVENSBERG</w:t>
      </w:r>
      <w:r w:rsidR="00A645E2" w:rsidRPr="00CC5B00">
        <w:rPr>
          <w:color w:val="000000" w:themeColor="text1"/>
        </w:rPr>
        <w:t>….</w:t>
      </w:r>
      <w:r w:rsidR="00B6525E" w:rsidRPr="00CC5B00">
        <w:rPr>
          <w:color w:val="000000" w:themeColor="text1"/>
        </w:rPr>
        <w:t xml:space="preserve"> Le départ sera donné </w:t>
      </w:r>
      <w:r>
        <w:rPr>
          <w:color w:val="000000" w:themeColor="text1"/>
        </w:rPr>
        <w:t>GRAND PLACE CHARLES DE GAULLE A BAILLEUL.</w:t>
      </w:r>
    </w:p>
    <w:p w14:paraId="09EB2CC4" w14:textId="77777777" w:rsidR="00EA753E" w:rsidRPr="00DC5EAF" w:rsidRDefault="00EA753E" w:rsidP="00EA753E">
      <w:pPr>
        <w:contextualSpacing/>
        <w:rPr>
          <w:b/>
          <w:color w:val="FF0000"/>
        </w:rPr>
      </w:pPr>
    </w:p>
    <w:p w14:paraId="1E21064A" w14:textId="77777777" w:rsidR="00CC5B00" w:rsidRPr="00DC5EAF" w:rsidRDefault="0097700D" w:rsidP="00EA753E">
      <w:pPr>
        <w:contextualSpacing/>
        <w:rPr>
          <w:b/>
          <w:color w:val="0070C0"/>
          <w:sz w:val="28"/>
          <w:szCs w:val="28"/>
        </w:rPr>
      </w:pPr>
      <w:r w:rsidRPr="00DC5EAF">
        <w:rPr>
          <w:b/>
          <w:color w:val="002060"/>
        </w:rPr>
        <w:t xml:space="preserve"> </w:t>
      </w:r>
      <w:r w:rsidR="00CC5B00" w:rsidRPr="00DC5EAF">
        <w:rPr>
          <w:b/>
          <w:color w:val="0070C0"/>
          <w:sz w:val="28"/>
          <w:szCs w:val="28"/>
        </w:rPr>
        <w:t>Article 2 -</w:t>
      </w:r>
      <w:r w:rsidRPr="00DC5EAF">
        <w:rPr>
          <w:b/>
          <w:color w:val="0070C0"/>
          <w:sz w:val="28"/>
          <w:szCs w:val="28"/>
        </w:rPr>
        <w:t xml:space="preserve"> </w:t>
      </w:r>
      <w:r w:rsidR="007340CE" w:rsidRPr="00DC5EAF">
        <w:rPr>
          <w:b/>
          <w:color w:val="0070C0"/>
          <w:sz w:val="28"/>
          <w:szCs w:val="28"/>
        </w:rPr>
        <w:t>CONDITIONS DE PARTICIPATION</w:t>
      </w:r>
    </w:p>
    <w:p w14:paraId="73FB095D" w14:textId="77777777" w:rsidR="0097700D" w:rsidRPr="00CC5B00" w:rsidRDefault="0097700D" w:rsidP="00EA753E">
      <w:pPr>
        <w:contextualSpacing/>
        <w:rPr>
          <w:color w:val="000000" w:themeColor="text1"/>
        </w:rPr>
      </w:pPr>
      <w:r w:rsidRPr="00CC5B00">
        <w:rPr>
          <w:color w:val="000000" w:themeColor="text1"/>
        </w:rPr>
        <w:t>Les compétiteurs doivent être au minimum de la catégorie :</w:t>
      </w:r>
    </w:p>
    <w:p w14:paraId="00A335BE" w14:textId="77777777" w:rsidR="00BE0D21" w:rsidRPr="00CC5B00" w:rsidRDefault="00BE0D21" w:rsidP="00EA753E">
      <w:pPr>
        <w:contextualSpacing/>
        <w:rPr>
          <w:color w:val="000000" w:themeColor="text1"/>
        </w:rPr>
      </w:pPr>
      <w:r w:rsidRPr="004F7AC3">
        <w:rPr>
          <w:b/>
          <w:color w:val="000000" w:themeColor="text1"/>
        </w:rPr>
        <w:t>a)Catégorie d’âge</w:t>
      </w:r>
      <w:r w:rsidRPr="00CC5B00">
        <w:rPr>
          <w:color w:val="000000" w:themeColor="text1"/>
        </w:rPr>
        <w:t> :</w:t>
      </w:r>
    </w:p>
    <w:p w14:paraId="10515E5E" w14:textId="77777777" w:rsidR="0097700D" w:rsidRDefault="00327979" w:rsidP="00EA753E">
      <w:pPr>
        <w:contextualSpacing/>
        <w:rPr>
          <w:color w:val="000000" w:themeColor="text1"/>
        </w:rPr>
      </w:pPr>
      <w:r>
        <w:rPr>
          <w:color w:val="000000" w:themeColor="text1"/>
        </w:rPr>
        <w:t>La compétition est autorisée aux majeurs et mineurs cadettes/cadets,</w:t>
      </w:r>
      <w:r w:rsidR="0097700D" w:rsidRPr="00CC5B00">
        <w:rPr>
          <w:color w:val="000000" w:themeColor="text1"/>
        </w:rPr>
        <w:t xml:space="preserve"> </w:t>
      </w:r>
      <w:r>
        <w:rPr>
          <w:color w:val="000000" w:themeColor="text1"/>
        </w:rPr>
        <w:t xml:space="preserve">2009 et avant </w:t>
      </w:r>
      <w:r w:rsidR="00BE0D21" w:rsidRPr="00CC5B00">
        <w:rPr>
          <w:color w:val="000000" w:themeColor="text1"/>
        </w:rPr>
        <w:t xml:space="preserve">pour la course </w:t>
      </w:r>
      <w:r>
        <w:rPr>
          <w:color w:val="000000" w:themeColor="text1"/>
        </w:rPr>
        <w:t>du 10 km.</w:t>
      </w:r>
    </w:p>
    <w:p w14:paraId="1C9DF34D" w14:textId="77777777" w:rsidR="00616086" w:rsidRPr="00CC5B00" w:rsidRDefault="00616086" w:rsidP="00EA753E">
      <w:pPr>
        <w:contextualSpacing/>
        <w:rPr>
          <w:color w:val="000000" w:themeColor="text1"/>
        </w:rPr>
      </w:pPr>
    </w:p>
    <w:p w14:paraId="728B83F5" w14:textId="77777777" w:rsidR="00BE0D21" w:rsidRDefault="00327979" w:rsidP="00EA753E">
      <w:pPr>
        <w:contextualSpacing/>
        <w:rPr>
          <w:b/>
          <w:color w:val="000000" w:themeColor="text1"/>
        </w:rPr>
      </w:pPr>
      <w:r>
        <w:rPr>
          <w:b/>
          <w:color w:val="000000" w:themeColor="text1"/>
        </w:rPr>
        <w:t>b) licence</w:t>
      </w:r>
      <w:r w:rsidR="009C55D6">
        <w:rPr>
          <w:b/>
          <w:color w:val="000000" w:themeColor="text1"/>
        </w:rPr>
        <w:t xml:space="preserve"> FFA ou PPS</w:t>
      </w:r>
      <w:r w:rsidR="00BE0D21" w:rsidRPr="004F7AC3">
        <w:rPr>
          <w:b/>
          <w:color w:val="000000" w:themeColor="text1"/>
        </w:rPr>
        <w:t> :</w:t>
      </w:r>
    </w:p>
    <w:p w14:paraId="6D52524A" w14:textId="77777777" w:rsidR="00616086" w:rsidRDefault="00616086" w:rsidP="00EA753E">
      <w:pPr>
        <w:contextualSpacing/>
        <w:rPr>
          <w:b/>
          <w:color w:val="000000" w:themeColor="text1"/>
        </w:rPr>
      </w:pPr>
    </w:p>
    <w:p w14:paraId="0A2BC1EB" w14:textId="77777777" w:rsidR="00B94181" w:rsidRDefault="00327979" w:rsidP="00EA753E">
      <w:pPr>
        <w:contextualSpacing/>
        <w:rPr>
          <w:color w:val="000000" w:themeColor="text1"/>
          <w:sz w:val="28"/>
          <w:szCs w:val="28"/>
        </w:rPr>
      </w:pPr>
      <w:r w:rsidRPr="00AA1A61">
        <w:rPr>
          <w:color w:val="000000" w:themeColor="text1"/>
          <w:sz w:val="28"/>
          <w:szCs w:val="28"/>
        </w:rPr>
        <w:t>Pour</w:t>
      </w:r>
      <w:r w:rsidR="00980005" w:rsidRPr="00AA1A61">
        <w:rPr>
          <w:color w:val="000000" w:themeColor="text1"/>
          <w:sz w:val="28"/>
          <w:szCs w:val="28"/>
        </w:rPr>
        <w:t xml:space="preserve"> </w:t>
      </w:r>
      <w:proofErr w:type="gramStart"/>
      <w:r w:rsidR="00980005" w:rsidRPr="00AA1A61">
        <w:rPr>
          <w:color w:val="000000" w:themeColor="text1"/>
          <w:sz w:val="28"/>
          <w:szCs w:val="28"/>
        </w:rPr>
        <w:t xml:space="preserve">les personnes </w:t>
      </w:r>
      <w:r w:rsidR="00B94181">
        <w:rPr>
          <w:color w:val="000000" w:themeColor="text1"/>
          <w:sz w:val="28"/>
          <w:szCs w:val="28"/>
        </w:rPr>
        <w:t>mineurs</w:t>
      </w:r>
      <w:proofErr w:type="gramEnd"/>
      <w:r>
        <w:rPr>
          <w:color w:val="000000" w:themeColor="text1"/>
          <w:sz w:val="28"/>
          <w:szCs w:val="28"/>
        </w:rPr>
        <w:t> :</w:t>
      </w:r>
      <w:r w:rsidR="00AA1A61" w:rsidRPr="00AA1A61">
        <w:rPr>
          <w:color w:val="000000" w:themeColor="text1"/>
          <w:sz w:val="28"/>
          <w:szCs w:val="28"/>
        </w:rPr>
        <w:t xml:space="preserve">  </w:t>
      </w:r>
    </w:p>
    <w:p w14:paraId="4BBB108A" w14:textId="77777777" w:rsidR="00980005" w:rsidRDefault="00AA1A61" w:rsidP="00EA753E">
      <w:pPr>
        <w:contextualSpacing/>
        <w:rPr>
          <w:b/>
          <w:color w:val="000000" w:themeColor="text1"/>
        </w:rPr>
      </w:pPr>
      <w:r w:rsidRPr="00AA1A61">
        <w:rPr>
          <w:color w:val="000000" w:themeColor="text1"/>
          <w:sz w:val="28"/>
          <w:szCs w:val="28"/>
        </w:rPr>
        <w:t xml:space="preserve">                                                                                                                                        </w:t>
      </w:r>
      <w:r w:rsidR="00980005" w:rsidRPr="00AA1A61">
        <w:rPr>
          <w:b/>
          <w:color w:val="000000" w:themeColor="text1"/>
          <w:sz w:val="28"/>
          <w:szCs w:val="28"/>
        </w:rPr>
        <w:t xml:space="preserve"> </w:t>
      </w:r>
      <w:r w:rsidR="00327979">
        <w:rPr>
          <w:b/>
          <w:color w:val="000000" w:themeColor="text1"/>
        </w:rPr>
        <w:t>Leur</w:t>
      </w:r>
      <w:r w:rsidR="00980005">
        <w:rPr>
          <w:b/>
          <w:color w:val="000000" w:themeColor="text1"/>
        </w:rPr>
        <w:t xml:space="preserve"> participation à une compétition est soumise à la</w:t>
      </w:r>
      <w:r w:rsidR="00616086">
        <w:rPr>
          <w:b/>
          <w:color w:val="000000" w:themeColor="text1"/>
        </w:rPr>
        <w:t xml:space="preserve"> </w:t>
      </w:r>
      <w:r w:rsidR="00980005">
        <w:rPr>
          <w:b/>
          <w:color w:val="000000" w:themeColor="text1"/>
        </w:rPr>
        <w:t>présentation obligatoire à l’organisateur</w:t>
      </w:r>
    </w:p>
    <w:p w14:paraId="62765280" w14:textId="77777777" w:rsidR="00980005" w:rsidRDefault="00327979" w:rsidP="00EA753E">
      <w:pPr>
        <w:contextualSpacing/>
        <w:rPr>
          <w:b/>
          <w:color w:val="000000" w:themeColor="text1"/>
        </w:rPr>
      </w:pPr>
      <w:r>
        <w:rPr>
          <w:b/>
          <w:color w:val="000000" w:themeColor="text1"/>
        </w:rPr>
        <w:t>Soit :</w:t>
      </w:r>
    </w:p>
    <w:p w14:paraId="7047E691" w14:textId="77777777" w:rsidR="00980005" w:rsidRDefault="00980005" w:rsidP="00EA753E">
      <w:pPr>
        <w:contextualSpacing/>
        <w:rPr>
          <w:b/>
          <w:color w:val="000000" w:themeColor="text1"/>
        </w:rPr>
      </w:pPr>
      <w:r>
        <w:rPr>
          <w:b/>
          <w:color w:val="000000" w:themeColor="text1"/>
        </w:rPr>
        <w:t xml:space="preserve">-d’une licence athlé </w:t>
      </w:r>
      <w:r w:rsidR="00327979">
        <w:rPr>
          <w:b/>
          <w:color w:val="000000" w:themeColor="text1"/>
        </w:rPr>
        <w:t>compétition,</w:t>
      </w:r>
      <w:r>
        <w:rPr>
          <w:b/>
          <w:color w:val="000000" w:themeColor="text1"/>
        </w:rPr>
        <w:t xml:space="preserve"> athlé entreprise, athlé running </w:t>
      </w:r>
      <w:r w:rsidR="00327979">
        <w:rPr>
          <w:b/>
          <w:color w:val="000000" w:themeColor="text1"/>
        </w:rPr>
        <w:t>délivrée</w:t>
      </w:r>
      <w:r>
        <w:rPr>
          <w:b/>
          <w:color w:val="000000" w:themeColor="text1"/>
        </w:rPr>
        <w:t xml:space="preserve"> par la FFA</w:t>
      </w:r>
    </w:p>
    <w:p w14:paraId="1165425D" w14:textId="77777777" w:rsidR="00AA1A61" w:rsidRDefault="00AA1A61" w:rsidP="00EA753E">
      <w:pPr>
        <w:contextualSpacing/>
        <w:rPr>
          <w:b/>
          <w:color w:val="000000" w:themeColor="text1"/>
        </w:rPr>
      </w:pPr>
    </w:p>
    <w:p w14:paraId="74AF9CA9" w14:textId="77777777" w:rsidR="00980005" w:rsidRDefault="00980005" w:rsidP="00EA753E">
      <w:pPr>
        <w:contextualSpacing/>
        <w:rPr>
          <w:b/>
          <w:color w:val="000000" w:themeColor="text1"/>
        </w:rPr>
      </w:pPr>
      <w:r>
        <w:rPr>
          <w:b/>
          <w:color w:val="000000" w:themeColor="text1"/>
        </w:rPr>
        <w:t xml:space="preserve">-d’une licence sportive en cours de validité à la date de la compétition sur laquelle doit apparaître la non indication à la pratique du sport en </w:t>
      </w:r>
      <w:r w:rsidR="00327979">
        <w:rPr>
          <w:b/>
          <w:color w:val="000000" w:themeColor="text1"/>
        </w:rPr>
        <w:t>compétition,</w:t>
      </w:r>
      <w:r>
        <w:rPr>
          <w:b/>
          <w:color w:val="000000" w:themeColor="text1"/>
        </w:rPr>
        <w:t xml:space="preserve"> de l’athlétisme en compétition ou de la course à pied en </w:t>
      </w:r>
      <w:r w:rsidR="00616086">
        <w:rPr>
          <w:b/>
          <w:color w:val="000000" w:themeColor="text1"/>
        </w:rPr>
        <w:t>compétition et dé</w:t>
      </w:r>
      <w:r>
        <w:rPr>
          <w:b/>
          <w:color w:val="000000" w:themeColor="text1"/>
        </w:rPr>
        <w:t>livrée par une des fédérations partenaires de la FFA</w:t>
      </w:r>
    </w:p>
    <w:p w14:paraId="1019E60D" w14:textId="77777777" w:rsidR="00616086" w:rsidRDefault="00616086" w:rsidP="00EA753E">
      <w:pPr>
        <w:contextualSpacing/>
        <w:rPr>
          <w:b/>
          <w:color w:val="000000" w:themeColor="text1"/>
        </w:rPr>
      </w:pPr>
    </w:p>
    <w:p w14:paraId="4C9B2E81" w14:textId="77777777" w:rsidR="00980005" w:rsidRDefault="00616086" w:rsidP="00EA753E">
      <w:pPr>
        <w:contextualSpacing/>
        <w:rPr>
          <w:b/>
          <w:color w:val="000000" w:themeColor="text1"/>
        </w:rPr>
      </w:pPr>
      <w:r>
        <w:rPr>
          <w:b/>
          <w:color w:val="000000" w:themeColor="text1"/>
        </w:rPr>
        <w:t>-les mineurs licenciés doivent être en possession d’une autorisation parentale</w:t>
      </w:r>
    </w:p>
    <w:p w14:paraId="7853E406" w14:textId="77777777" w:rsidR="00AA1A61" w:rsidRDefault="00AA1A61" w:rsidP="00EA753E">
      <w:pPr>
        <w:contextualSpacing/>
        <w:rPr>
          <w:b/>
          <w:color w:val="000000" w:themeColor="text1"/>
        </w:rPr>
      </w:pPr>
    </w:p>
    <w:p w14:paraId="455FC03A" w14:textId="77777777" w:rsidR="00616086" w:rsidRDefault="00616086" w:rsidP="00EA753E">
      <w:pPr>
        <w:contextualSpacing/>
        <w:rPr>
          <w:b/>
          <w:color w:val="000000" w:themeColor="text1"/>
        </w:rPr>
      </w:pPr>
      <w:r>
        <w:rPr>
          <w:b/>
          <w:color w:val="000000" w:themeColor="text1"/>
        </w:rPr>
        <w:t>- les mineurs non licenciés devront fournir une autorisation parentale de participation confirmant avoir répondu « non » à toutes les questions  du questionnaire de santé ministériel</w:t>
      </w:r>
    </w:p>
    <w:p w14:paraId="055E4944" w14:textId="77777777" w:rsidR="00616086" w:rsidRDefault="00616086" w:rsidP="00EA753E">
      <w:pPr>
        <w:contextualSpacing/>
        <w:rPr>
          <w:b/>
          <w:color w:val="000000" w:themeColor="text1"/>
        </w:rPr>
      </w:pPr>
      <w:r>
        <w:rPr>
          <w:b/>
          <w:color w:val="000000" w:themeColor="text1"/>
        </w:rPr>
        <w:t xml:space="preserve">A  défaut  elles sont tenues de produire un certificat médical attestant de l’absence de contre-indication à la pratique </w:t>
      </w:r>
      <w:r w:rsidR="00AA1A61">
        <w:rPr>
          <w:b/>
          <w:color w:val="000000" w:themeColor="text1"/>
        </w:rPr>
        <w:t>du sport ou de la discipline concernée datant de moins de six mois</w:t>
      </w:r>
    </w:p>
    <w:p w14:paraId="0D2D612A" w14:textId="77777777" w:rsidR="00616086" w:rsidRDefault="00616086" w:rsidP="00EA753E">
      <w:pPr>
        <w:contextualSpacing/>
        <w:rPr>
          <w:b/>
          <w:color w:val="000000" w:themeColor="text1"/>
        </w:rPr>
      </w:pPr>
    </w:p>
    <w:p w14:paraId="20F54939" w14:textId="77777777" w:rsidR="00616086" w:rsidRPr="00AA1A61" w:rsidRDefault="00616086" w:rsidP="00EA753E">
      <w:pPr>
        <w:contextualSpacing/>
        <w:rPr>
          <w:b/>
          <w:color w:val="000000" w:themeColor="text1"/>
          <w:sz w:val="28"/>
          <w:szCs w:val="28"/>
        </w:rPr>
      </w:pPr>
      <w:r w:rsidRPr="00AA1A61">
        <w:rPr>
          <w:b/>
          <w:color w:val="000000" w:themeColor="text1"/>
          <w:sz w:val="28"/>
          <w:szCs w:val="28"/>
        </w:rPr>
        <w:t xml:space="preserve">Pour les </w:t>
      </w:r>
      <w:r w:rsidR="00AA1A61" w:rsidRPr="00AA1A61">
        <w:rPr>
          <w:b/>
          <w:color w:val="000000" w:themeColor="text1"/>
          <w:sz w:val="28"/>
          <w:szCs w:val="28"/>
        </w:rPr>
        <w:t>personnes</w:t>
      </w:r>
      <w:r w:rsidRPr="00AA1A61">
        <w:rPr>
          <w:b/>
          <w:color w:val="000000" w:themeColor="text1"/>
          <w:sz w:val="28"/>
          <w:szCs w:val="28"/>
        </w:rPr>
        <w:t xml:space="preserve"> </w:t>
      </w:r>
      <w:r w:rsidR="00327979" w:rsidRPr="00AA1A61">
        <w:rPr>
          <w:b/>
          <w:color w:val="000000" w:themeColor="text1"/>
          <w:sz w:val="28"/>
          <w:szCs w:val="28"/>
        </w:rPr>
        <w:t>majeures</w:t>
      </w:r>
    </w:p>
    <w:p w14:paraId="7D06D5B0" w14:textId="77777777" w:rsidR="00BE0D21" w:rsidRPr="00CC5B00" w:rsidRDefault="00BE0D21" w:rsidP="00EA753E">
      <w:pPr>
        <w:contextualSpacing/>
        <w:rPr>
          <w:color w:val="000000" w:themeColor="text1"/>
        </w:rPr>
      </w:pPr>
    </w:p>
    <w:p w14:paraId="0A40B3CE" w14:textId="77777777" w:rsidR="00BE0D21" w:rsidRPr="00CC5B00" w:rsidRDefault="00327979" w:rsidP="00EA753E">
      <w:pPr>
        <w:contextualSpacing/>
        <w:rPr>
          <w:color w:val="000000" w:themeColor="text1"/>
        </w:rPr>
      </w:pPr>
      <w:r>
        <w:rPr>
          <w:color w:val="000000" w:themeColor="text1"/>
        </w:rPr>
        <w:t>Licence</w:t>
      </w:r>
      <w:r w:rsidR="00A3573D">
        <w:rPr>
          <w:color w:val="000000" w:themeColor="text1"/>
        </w:rPr>
        <w:t xml:space="preserve"> FFA :</w:t>
      </w:r>
      <w:r w:rsidR="00BE0D21" w:rsidRPr="00CC5B00">
        <w:rPr>
          <w:color w:val="000000" w:themeColor="text1"/>
        </w:rPr>
        <w:t xml:space="preserve"> Athlé </w:t>
      </w:r>
      <w:r w:rsidRPr="00CC5B00">
        <w:rPr>
          <w:color w:val="000000" w:themeColor="text1"/>
        </w:rPr>
        <w:t>Compétition, Athlé</w:t>
      </w:r>
      <w:r w:rsidR="00BE0D21" w:rsidRPr="00CC5B00">
        <w:rPr>
          <w:color w:val="000000" w:themeColor="text1"/>
        </w:rPr>
        <w:t xml:space="preserve"> Entreprise, Athlé Runnin</w:t>
      </w:r>
      <w:r w:rsidR="00616086">
        <w:rPr>
          <w:color w:val="000000" w:themeColor="text1"/>
        </w:rPr>
        <w:t xml:space="preserve">g </w:t>
      </w:r>
      <w:r w:rsidR="00AB19EC" w:rsidRPr="00CC5B00">
        <w:rPr>
          <w:color w:val="000000" w:themeColor="text1"/>
        </w:rPr>
        <w:t>délivrée par la FFA en cours de validité à la date de la manifestation.</w:t>
      </w:r>
    </w:p>
    <w:p w14:paraId="6F3EAAD8" w14:textId="77777777" w:rsidR="00AB19EC" w:rsidRDefault="00AB19EC" w:rsidP="00EA753E">
      <w:pPr>
        <w:contextualSpacing/>
        <w:rPr>
          <w:color w:val="000000" w:themeColor="text1"/>
        </w:rPr>
      </w:pPr>
    </w:p>
    <w:p w14:paraId="522D0579" w14:textId="77777777" w:rsidR="007340CE" w:rsidRDefault="00055FAB" w:rsidP="00EA753E">
      <w:pPr>
        <w:contextualSpacing/>
        <w:rPr>
          <w:color w:val="000000" w:themeColor="text1"/>
        </w:rPr>
      </w:pPr>
      <w:r>
        <w:rPr>
          <w:color w:val="000000" w:themeColor="text1"/>
        </w:rPr>
        <w:t xml:space="preserve">Ou </w:t>
      </w:r>
      <w:r w:rsidRPr="00055FAB">
        <w:rPr>
          <w:b/>
          <w:color w:val="000000" w:themeColor="text1"/>
        </w:rPr>
        <w:t>pour les majeur</w:t>
      </w:r>
      <w:r w:rsidR="00A459EC">
        <w:rPr>
          <w:b/>
          <w:color w:val="000000" w:themeColor="text1"/>
        </w:rPr>
        <w:t>s</w:t>
      </w:r>
      <w:r w:rsidR="009546E8">
        <w:rPr>
          <w:b/>
          <w:color w:val="000000" w:themeColor="text1"/>
        </w:rPr>
        <w:t xml:space="preserve"> non licenciés FFA</w:t>
      </w:r>
      <w:r w:rsidR="005F4969">
        <w:rPr>
          <w:b/>
          <w:color w:val="000000" w:themeColor="text1"/>
        </w:rPr>
        <w:t> : le PPS (parcours de prévention de santé)</w:t>
      </w:r>
      <w:r w:rsidR="00A459EC">
        <w:rPr>
          <w:b/>
          <w:color w:val="000000" w:themeColor="text1"/>
        </w:rPr>
        <w:t xml:space="preserve">  </w:t>
      </w:r>
      <w:r w:rsidR="00EA6C81">
        <w:rPr>
          <w:b/>
          <w:color w:val="000000" w:themeColor="text1"/>
        </w:rPr>
        <w:t xml:space="preserve">.Les athlètes fournissent une attestation </w:t>
      </w:r>
      <w:r w:rsidR="007A7FA8">
        <w:rPr>
          <w:b/>
          <w:color w:val="000000" w:themeColor="text1"/>
        </w:rPr>
        <w:t>papier,</w:t>
      </w:r>
      <w:r w:rsidR="00EA6C81">
        <w:rPr>
          <w:b/>
          <w:color w:val="000000" w:themeColor="text1"/>
        </w:rPr>
        <w:t xml:space="preserve"> électronique ou de type QR code indiquant qu’ils ont réalisé le </w:t>
      </w:r>
      <w:r w:rsidR="00EA6C81">
        <w:rPr>
          <w:b/>
          <w:color w:val="000000" w:themeColor="text1"/>
        </w:rPr>
        <w:lastRenderedPageBreak/>
        <w:t xml:space="preserve">parcours de prévention santé mis en place par la FFA </w:t>
      </w:r>
      <w:r w:rsidR="007A7FA8">
        <w:rPr>
          <w:b/>
          <w:color w:val="000000" w:themeColor="text1"/>
        </w:rPr>
        <w:t>(plateforme</w:t>
      </w:r>
      <w:r w:rsidR="00EA6C81">
        <w:rPr>
          <w:b/>
          <w:color w:val="000000" w:themeColor="text1"/>
        </w:rPr>
        <w:t xml:space="preserve"> https//pps.athle.fr/</w:t>
      </w:r>
      <w:r w:rsidR="00A459EC">
        <w:rPr>
          <w:b/>
          <w:color w:val="000000" w:themeColor="text1"/>
        </w:rPr>
        <w:t xml:space="preserve">  </w:t>
      </w:r>
      <w:r w:rsidR="00E634F6">
        <w:rPr>
          <w:b/>
          <w:color w:val="000000" w:themeColor="text1"/>
        </w:rPr>
        <w:t>(valable 3 mois)</w:t>
      </w:r>
      <w:r w:rsidR="00A459EC">
        <w:rPr>
          <w:b/>
          <w:color w:val="000000" w:themeColor="text1"/>
        </w:rPr>
        <w:t xml:space="preserve">                                                                                                                                   </w:t>
      </w:r>
    </w:p>
    <w:p w14:paraId="2437C71B" w14:textId="77777777" w:rsidR="00055FAB" w:rsidRDefault="00055FAB" w:rsidP="00EA753E">
      <w:pPr>
        <w:contextualSpacing/>
        <w:rPr>
          <w:b/>
          <w:color w:val="000000" w:themeColor="text1"/>
        </w:rPr>
      </w:pPr>
    </w:p>
    <w:p w14:paraId="0ADE099D" w14:textId="77777777" w:rsidR="007340CE" w:rsidRDefault="007340CE" w:rsidP="00EA753E">
      <w:pPr>
        <w:contextualSpacing/>
        <w:rPr>
          <w:b/>
          <w:color w:val="000000" w:themeColor="text1"/>
        </w:rPr>
      </w:pPr>
      <w:r w:rsidRPr="00CC5B00">
        <w:rPr>
          <w:color w:val="000000" w:themeColor="text1"/>
        </w:rPr>
        <w:t xml:space="preserve">Les athlètes </w:t>
      </w:r>
      <w:r w:rsidR="00055FAB" w:rsidRPr="00CC5B00">
        <w:rPr>
          <w:color w:val="000000" w:themeColor="text1"/>
        </w:rPr>
        <w:t>étrangers,</w:t>
      </w:r>
      <w:r w:rsidRPr="00CC5B00">
        <w:rPr>
          <w:color w:val="000000" w:themeColor="text1"/>
        </w:rPr>
        <w:t xml:space="preserve"> même licenciés d’une fédération affil</w:t>
      </w:r>
      <w:r w:rsidR="001D18BD">
        <w:rPr>
          <w:color w:val="000000" w:themeColor="text1"/>
        </w:rPr>
        <w:t xml:space="preserve">iée à </w:t>
      </w:r>
      <w:r w:rsidR="007A7FA8">
        <w:rPr>
          <w:color w:val="000000" w:themeColor="text1"/>
        </w:rPr>
        <w:t>l’IAAF,</w:t>
      </w:r>
      <w:r w:rsidR="001D18BD">
        <w:rPr>
          <w:color w:val="000000" w:themeColor="text1"/>
        </w:rPr>
        <w:t xml:space="preserve"> devront fournir le </w:t>
      </w:r>
      <w:r w:rsidR="007A7FA8" w:rsidRPr="00EA6C81">
        <w:rPr>
          <w:b/>
          <w:color w:val="000000" w:themeColor="text1"/>
        </w:rPr>
        <w:t>PPS (</w:t>
      </w:r>
      <w:r w:rsidR="00EA6C81" w:rsidRPr="00EA6C81">
        <w:rPr>
          <w:b/>
          <w:color w:val="000000" w:themeColor="text1"/>
        </w:rPr>
        <w:t xml:space="preserve">attestation </w:t>
      </w:r>
      <w:r w:rsidR="007A7FA8" w:rsidRPr="00EA6C81">
        <w:rPr>
          <w:b/>
          <w:color w:val="000000" w:themeColor="text1"/>
        </w:rPr>
        <w:t>papier,</w:t>
      </w:r>
      <w:r w:rsidR="00EA6C81" w:rsidRPr="00EA6C81">
        <w:rPr>
          <w:b/>
          <w:color w:val="000000" w:themeColor="text1"/>
        </w:rPr>
        <w:t xml:space="preserve"> électronique ou de type QR code mis en place par la FFA (plateforme</w:t>
      </w:r>
      <w:r w:rsidR="00EA6C81">
        <w:rPr>
          <w:color w:val="000000" w:themeColor="text1"/>
        </w:rPr>
        <w:t xml:space="preserve"> </w:t>
      </w:r>
      <w:r w:rsidR="007A7FA8">
        <w:rPr>
          <w:b/>
          <w:color w:val="000000" w:themeColor="text1"/>
        </w:rPr>
        <w:t>https//pps. Athlé</w:t>
      </w:r>
      <w:r w:rsidR="00EA6C81" w:rsidRPr="00EA6C81">
        <w:rPr>
          <w:b/>
          <w:color w:val="000000" w:themeColor="text1"/>
        </w:rPr>
        <w:t>. Fr)</w:t>
      </w:r>
    </w:p>
    <w:p w14:paraId="0323855C" w14:textId="77777777" w:rsidR="00EA6C81" w:rsidRPr="00CC5B00" w:rsidRDefault="00EA6C81" w:rsidP="00EA753E">
      <w:pPr>
        <w:contextualSpacing/>
        <w:rPr>
          <w:color w:val="000000" w:themeColor="text1"/>
        </w:rPr>
      </w:pPr>
    </w:p>
    <w:p w14:paraId="04BFCC2E" w14:textId="77777777" w:rsidR="00873573" w:rsidRPr="00CC5B00" w:rsidRDefault="00873573" w:rsidP="00EA753E">
      <w:pPr>
        <w:contextualSpacing/>
        <w:rPr>
          <w:color w:val="000000" w:themeColor="text1"/>
        </w:rPr>
      </w:pPr>
      <w:r w:rsidRPr="00CC5B00">
        <w:rPr>
          <w:color w:val="000000" w:themeColor="text1"/>
        </w:rPr>
        <w:t>L’organisateur n’est pas tenu de vérifier l’authen</w:t>
      </w:r>
      <w:r w:rsidR="006D4787" w:rsidRPr="00CC5B00">
        <w:rPr>
          <w:color w:val="000000" w:themeColor="text1"/>
        </w:rPr>
        <w:t>ti</w:t>
      </w:r>
      <w:r w:rsidRPr="00CC5B00">
        <w:rPr>
          <w:color w:val="000000" w:themeColor="text1"/>
        </w:rPr>
        <w:t>cité des justificatifs d’aptitude transmis et ne pourra en aucun cas être tenu responsable en cas de falsification de l’un de ces derniers</w:t>
      </w:r>
    </w:p>
    <w:p w14:paraId="4D08A534" w14:textId="77777777" w:rsidR="007340CE" w:rsidRPr="004F7AC3" w:rsidRDefault="00410E1F" w:rsidP="00EA753E">
      <w:pPr>
        <w:contextualSpacing/>
        <w:rPr>
          <w:b/>
          <w:color w:val="000000" w:themeColor="text1"/>
        </w:rPr>
      </w:pPr>
      <w:r w:rsidRPr="004F7AC3">
        <w:rPr>
          <w:b/>
          <w:color w:val="000000" w:themeColor="text1"/>
        </w:rPr>
        <w:t>c</w:t>
      </w:r>
      <w:r w:rsidR="00873573" w:rsidRPr="004F7AC3">
        <w:rPr>
          <w:b/>
          <w:color w:val="000000" w:themeColor="text1"/>
        </w:rPr>
        <w:t>) droit</w:t>
      </w:r>
      <w:r w:rsidR="007340CE" w:rsidRPr="004F7AC3">
        <w:rPr>
          <w:b/>
          <w:color w:val="000000" w:themeColor="text1"/>
        </w:rPr>
        <w:t xml:space="preserve"> d’inscription</w:t>
      </w:r>
      <w:r w:rsidR="00873573" w:rsidRPr="004F7AC3">
        <w:rPr>
          <w:b/>
          <w:color w:val="000000" w:themeColor="text1"/>
        </w:rPr>
        <w:t> :</w:t>
      </w:r>
    </w:p>
    <w:p w14:paraId="5FB697F7" w14:textId="77777777" w:rsidR="007A7FA8" w:rsidRDefault="007A7FA8" w:rsidP="00EA753E">
      <w:pPr>
        <w:contextualSpacing/>
        <w:rPr>
          <w:color w:val="000000" w:themeColor="text1"/>
        </w:rPr>
      </w:pPr>
      <w:r w:rsidRPr="00CC5B00">
        <w:rPr>
          <w:color w:val="000000" w:themeColor="text1"/>
        </w:rPr>
        <w:t>Le</w:t>
      </w:r>
      <w:r w:rsidR="00873573" w:rsidRPr="00CC5B00">
        <w:rPr>
          <w:color w:val="000000" w:themeColor="text1"/>
        </w:rPr>
        <w:t xml:space="preserve"> droit d’inscription est de : </w:t>
      </w:r>
      <w:r w:rsidRPr="007A7FA8">
        <w:rPr>
          <w:b/>
          <w:color w:val="000000" w:themeColor="text1"/>
        </w:rPr>
        <w:t>12</w:t>
      </w:r>
      <w:r w:rsidR="00873573" w:rsidRPr="007A7FA8">
        <w:rPr>
          <w:b/>
          <w:color w:val="000000" w:themeColor="text1"/>
        </w:rPr>
        <w:t>.euros</w:t>
      </w:r>
      <w:r w:rsidRPr="007A7FA8">
        <w:rPr>
          <w:b/>
          <w:color w:val="000000" w:themeColor="text1"/>
        </w:rPr>
        <w:t xml:space="preserve"> pour les non licenciés et de 10 euros pour les licenciés</w:t>
      </w:r>
      <w:r>
        <w:rPr>
          <w:color w:val="000000" w:themeColor="text1"/>
        </w:rPr>
        <w:t>.</w:t>
      </w:r>
    </w:p>
    <w:p w14:paraId="7AF0D8B6" w14:textId="77777777" w:rsidR="00B94181" w:rsidRDefault="00B94181" w:rsidP="00EA753E">
      <w:pPr>
        <w:contextualSpacing/>
        <w:rPr>
          <w:color w:val="000000" w:themeColor="text1"/>
        </w:rPr>
      </w:pPr>
      <w:r>
        <w:rPr>
          <w:color w:val="000000" w:themeColor="text1"/>
        </w:rPr>
        <w:t>(Pour les prestations comprises dans ce droit d’inscription voir sur le site)</w:t>
      </w:r>
    </w:p>
    <w:p w14:paraId="04B6B33C" w14:textId="77777777" w:rsidR="006D4787" w:rsidRPr="00627248" w:rsidRDefault="00410E1F" w:rsidP="00EA753E">
      <w:pPr>
        <w:contextualSpacing/>
        <w:rPr>
          <w:b/>
          <w:color w:val="000000" w:themeColor="text1"/>
        </w:rPr>
      </w:pPr>
      <w:r w:rsidRPr="00627248">
        <w:rPr>
          <w:b/>
          <w:color w:val="000000" w:themeColor="text1"/>
        </w:rPr>
        <w:t>d</w:t>
      </w:r>
      <w:r w:rsidR="006D4787" w:rsidRPr="00627248">
        <w:rPr>
          <w:b/>
          <w:color w:val="000000" w:themeColor="text1"/>
        </w:rPr>
        <w:t>) athlètes handisport :</w:t>
      </w:r>
    </w:p>
    <w:p w14:paraId="7006B4AC" w14:textId="77777777" w:rsidR="006D4787" w:rsidRPr="00CC5B00" w:rsidRDefault="006D4787" w:rsidP="00EA753E">
      <w:pPr>
        <w:contextualSpacing/>
        <w:rPr>
          <w:color w:val="000000" w:themeColor="text1"/>
        </w:rPr>
      </w:pPr>
      <w:r w:rsidRPr="00CC5B00">
        <w:rPr>
          <w:color w:val="000000" w:themeColor="text1"/>
        </w:rPr>
        <w:t xml:space="preserve">Selon la situation </w:t>
      </w:r>
    </w:p>
    <w:p w14:paraId="4C4E2D4F" w14:textId="77777777" w:rsidR="006D4787" w:rsidRPr="00CC5B00" w:rsidRDefault="006D4787" w:rsidP="00EA753E">
      <w:pPr>
        <w:pStyle w:val="Paragraphedeliste"/>
        <w:numPr>
          <w:ilvl w:val="0"/>
          <w:numId w:val="2"/>
        </w:numPr>
        <w:rPr>
          <w:color w:val="000000" w:themeColor="text1"/>
        </w:rPr>
      </w:pPr>
      <w:r w:rsidRPr="00CC5B00">
        <w:rPr>
          <w:color w:val="000000" w:themeColor="text1"/>
        </w:rPr>
        <w:t>Les athlètes en fauteuil sont acceptés, sauf ceux de type « </w:t>
      </w:r>
      <w:r w:rsidRPr="00B94181">
        <w:rPr>
          <w:b/>
          <w:color w:val="000000" w:themeColor="text1"/>
        </w:rPr>
        <w:t>handibyke</w:t>
      </w:r>
      <w:r w:rsidRPr="00CC5B00">
        <w:rPr>
          <w:color w:val="000000" w:themeColor="text1"/>
        </w:rPr>
        <w:t xml:space="preserve"> »considérés comme cyclistes par la fédération handisport. Le port du casque et des gants est </w:t>
      </w:r>
      <w:r w:rsidR="00B94181" w:rsidRPr="00CC5B00">
        <w:rPr>
          <w:color w:val="000000" w:themeColor="text1"/>
        </w:rPr>
        <w:t xml:space="preserve">obligatoire. </w:t>
      </w:r>
      <w:r w:rsidRPr="00CC5B00">
        <w:rPr>
          <w:color w:val="000000" w:themeColor="text1"/>
        </w:rPr>
        <w:t>Le fauteuil doit être doté d’un dispositif de freinage.</w:t>
      </w:r>
    </w:p>
    <w:p w14:paraId="51AE3AFA" w14:textId="77777777" w:rsidR="006D4787" w:rsidRPr="004F7AC3" w:rsidRDefault="00410E1F" w:rsidP="00EA753E">
      <w:pPr>
        <w:contextualSpacing/>
        <w:rPr>
          <w:b/>
          <w:color w:val="000000" w:themeColor="text1"/>
        </w:rPr>
      </w:pPr>
      <w:r w:rsidRPr="004F7AC3">
        <w:rPr>
          <w:b/>
          <w:color w:val="000000" w:themeColor="text1"/>
        </w:rPr>
        <w:t>e</w:t>
      </w:r>
      <w:r w:rsidR="006D4787" w:rsidRPr="004F7AC3">
        <w:rPr>
          <w:b/>
          <w:color w:val="000000" w:themeColor="text1"/>
        </w:rPr>
        <w:t xml:space="preserve">) </w:t>
      </w:r>
      <w:r w:rsidR="0082257A">
        <w:rPr>
          <w:b/>
          <w:color w:val="000000" w:themeColor="text1"/>
        </w:rPr>
        <w:t>M</w:t>
      </w:r>
      <w:r w:rsidR="006D4787" w:rsidRPr="004F7AC3">
        <w:rPr>
          <w:b/>
          <w:color w:val="000000" w:themeColor="text1"/>
        </w:rPr>
        <w:t>ineurs</w:t>
      </w:r>
    </w:p>
    <w:p w14:paraId="24195C11" w14:textId="77777777" w:rsidR="006D4787" w:rsidRDefault="006D4787" w:rsidP="00EA753E">
      <w:pPr>
        <w:contextualSpacing/>
        <w:rPr>
          <w:color w:val="000000" w:themeColor="text1"/>
        </w:rPr>
      </w:pPr>
      <w:r w:rsidRPr="00CC5B00">
        <w:rPr>
          <w:color w:val="000000" w:themeColor="text1"/>
        </w:rPr>
        <w:t>Les athlètes mineurs doivent être en possession d’une autorisation parentale de participation.</w:t>
      </w:r>
    </w:p>
    <w:p w14:paraId="7BEDCA72" w14:textId="77777777" w:rsidR="0082257A" w:rsidRPr="00CC5B00" w:rsidRDefault="0082257A" w:rsidP="00EA753E">
      <w:pPr>
        <w:contextualSpacing/>
        <w:rPr>
          <w:color w:val="000000" w:themeColor="text1"/>
        </w:rPr>
      </w:pPr>
    </w:p>
    <w:p w14:paraId="6C7C622F" w14:textId="77777777" w:rsidR="006D4787" w:rsidRDefault="00410E1F" w:rsidP="00EA753E">
      <w:pPr>
        <w:contextualSpacing/>
        <w:rPr>
          <w:b/>
          <w:color w:val="000000" w:themeColor="text1"/>
        </w:rPr>
      </w:pPr>
      <w:r w:rsidRPr="004F7AC3">
        <w:rPr>
          <w:b/>
          <w:color w:val="000000" w:themeColor="text1"/>
        </w:rPr>
        <w:t>f</w:t>
      </w:r>
      <w:r w:rsidR="006D4787" w:rsidRPr="004F7AC3">
        <w:rPr>
          <w:b/>
          <w:color w:val="000000" w:themeColor="text1"/>
        </w:rPr>
        <w:t>) modalités d’inscription</w:t>
      </w:r>
    </w:p>
    <w:p w14:paraId="7ACF9F21" w14:textId="77777777" w:rsidR="0082257A" w:rsidRPr="004F7AC3" w:rsidRDefault="0082257A" w:rsidP="00EA753E">
      <w:pPr>
        <w:contextualSpacing/>
        <w:rPr>
          <w:b/>
          <w:color w:val="000000" w:themeColor="text1"/>
        </w:rPr>
      </w:pPr>
    </w:p>
    <w:p w14:paraId="0A18B126" w14:textId="77777777" w:rsidR="00873573" w:rsidRPr="00CC5B00" w:rsidRDefault="00873573" w:rsidP="00EA753E">
      <w:pPr>
        <w:contextualSpacing/>
        <w:rPr>
          <w:color w:val="000000" w:themeColor="text1"/>
        </w:rPr>
      </w:pPr>
      <w:r w:rsidRPr="0082257A">
        <w:rPr>
          <w:b/>
          <w:color w:val="000000" w:themeColor="text1"/>
        </w:rPr>
        <w:t xml:space="preserve">Les inscriptions se feront </w:t>
      </w:r>
      <w:r w:rsidR="00B94181" w:rsidRPr="0082257A">
        <w:rPr>
          <w:b/>
          <w:color w:val="000000" w:themeColor="text1"/>
        </w:rPr>
        <w:t>sur le site du 10km via la plateforme PROLIVE</w:t>
      </w:r>
      <w:r w:rsidR="00B94181">
        <w:rPr>
          <w:color w:val="000000" w:themeColor="text1"/>
        </w:rPr>
        <w:t>.</w:t>
      </w:r>
    </w:p>
    <w:p w14:paraId="7050B187" w14:textId="77777777" w:rsidR="00873573" w:rsidRPr="00CC5B00" w:rsidRDefault="00873573" w:rsidP="00EA753E">
      <w:pPr>
        <w:contextualSpacing/>
        <w:rPr>
          <w:color w:val="000000" w:themeColor="text1"/>
        </w:rPr>
      </w:pPr>
      <w:r w:rsidRPr="0082257A">
        <w:rPr>
          <w:b/>
          <w:color w:val="000000" w:themeColor="text1"/>
        </w:rPr>
        <w:t xml:space="preserve">Par internet </w:t>
      </w:r>
      <w:hyperlink r:id="rId5" w:history="1">
        <w:r w:rsidR="00B94181" w:rsidRPr="0082257A">
          <w:rPr>
            <w:rStyle w:val="Lienhypertexte"/>
            <w:b/>
          </w:rPr>
          <w:t>https://www.10kmduravensberg.fr/</w:t>
        </w:r>
      </w:hyperlink>
      <w:r w:rsidR="006D4787" w:rsidRPr="0082257A">
        <w:rPr>
          <w:b/>
          <w:color w:val="000000" w:themeColor="text1"/>
        </w:rPr>
        <w:t>)</w:t>
      </w:r>
      <w:r w:rsidR="00B94181" w:rsidRPr="0082257A">
        <w:rPr>
          <w:b/>
          <w:color w:val="000000" w:themeColor="text1"/>
        </w:rPr>
        <w:t xml:space="preserve"> et la date de clôture 01/02/2025</w:t>
      </w:r>
      <w:r w:rsidR="00B94181">
        <w:rPr>
          <w:color w:val="000000" w:themeColor="text1"/>
        </w:rPr>
        <w:t>.</w:t>
      </w:r>
    </w:p>
    <w:p w14:paraId="62B7871F" w14:textId="77777777" w:rsidR="00873573" w:rsidRDefault="00873573" w:rsidP="00EA753E">
      <w:pPr>
        <w:contextualSpacing/>
        <w:rPr>
          <w:b/>
          <w:color w:val="000000" w:themeColor="text1"/>
        </w:rPr>
      </w:pPr>
      <w:r w:rsidRPr="0082257A">
        <w:rPr>
          <w:b/>
          <w:color w:val="000000" w:themeColor="text1"/>
        </w:rPr>
        <w:t>Sur place  le</w:t>
      </w:r>
      <w:r w:rsidR="00B94181" w:rsidRPr="0082257A">
        <w:rPr>
          <w:b/>
          <w:color w:val="000000" w:themeColor="text1"/>
        </w:rPr>
        <w:t xml:space="preserve"> 01/02/2025</w:t>
      </w:r>
      <w:r w:rsidRPr="0082257A">
        <w:rPr>
          <w:b/>
          <w:color w:val="000000" w:themeColor="text1"/>
        </w:rPr>
        <w:t xml:space="preserve">… de </w:t>
      </w:r>
      <w:r w:rsidR="00B94181" w:rsidRPr="0082257A">
        <w:rPr>
          <w:b/>
          <w:color w:val="000000" w:themeColor="text1"/>
        </w:rPr>
        <w:t>14</w:t>
      </w:r>
      <w:r w:rsidRPr="0082257A">
        <w:rPr>
          <w:b/>
          <w:color w:val="000000" w:themeColor="text1"/>
        </w:rPr>
        <w:t xml:space="preserve">.H à </w:t>
      </w:r>
      <w:r w:rsidR="00B94181" w:rsidRPr="0082257A">
        <w:rPr>
          <w:b/>
          <w:color w:val="000000" w:themeColor="text1"/>
        </w:rPr>
        <w:t>17</w:t>
      </w:r>
      <w:r w:rsidRPr="0082257A">
        <w:rPr>
          <w:b/>
          <w:color w:val="000000" w:themeColor="text1"/>
        </w:rPr>
        <w:t xml:space="preserve">.H et le jour même à partir de </w:t>
      </w:r>
      <w:r w:rsidR="00B94181" w:rsidRPr="0082257A">
        <w:rPr>
          <w:b/>
          <w:color w:val="000000" w:themeColor="text1"/>
        </w:rPr>
        <w:t>8</w:t>
      </w:r>
      <w:r w:rsidRPr="0082257A">
        <w:rPr>
          <w:b/>
          <w:color w:val="000000" w:themeColor="text1"/>
        </w:rPr>
        <w:t>..heures</w:t>
      </w:r>
      <w:r w:rsidRPr="00CC5B00">
        <w:rPr>
          <w:color w:val="000000" w:themeColor="text1"/>
        </w:rPr>
        <w:t xml:space="preserve"> </w:t>
      </w:r>
      <w:r w:rsidRPr="0082257A">
        <w:rPr>
          <w:b/>
          <w:color w:val="000000" w:themeColor="text1"/>
        </w:rPr>
        <w:t>(</w:t>
      </w:r>
      <w:r w:rsidR="0082257A" w:rsidRPr="0082257A">
        <w:rPr>
          <w:b/>
          <w:color w:val="000000" w:themeColor="text1"/>
        </w:rPr>
        <w:t>COMPLEXE SPORTIF NATALYS DUMEZ)</w:t>
      </w:r>
      <w:r w:rsidR="0082257A">
        <w:rPr>
          <w:b/>
          <w:color w:val="000000" w:themeColor="text1"/>
        </w:rPr>
        <w:t>.</w:t>
      </w:r>
    </w:p>
    <w:p w14:paraId="35C78C80" w14:textId="77777777" w:rsidR="0082257A" w:rsidRPr="0082257A" w:rsidRDefault="0082257A" w:rsidP="00EA753E">
      <w:pPr>
        <w:contextualSpacing/>
        <w:rPr>
          <w:b/>
          <w:color w:val="000000" w:themeColor="text1"/>
        </w:rPr>
      </w:pPr>
    </w:p>
    <w:p w14:paraId="4365D4FB" w14:textId="77777777" w:rsidR="00D7290A" w:rsidRPr="004F7AC3" w:rsidRDefault="00410E1F" w:rsidP="00EA753E">
      <w:pPr>
        <w:contextualSpacing/>
        <w:rPr>
          <w:b/>
        </w:rPr>
      </w:pPr>
      <w:r w:rsidRPr="004F7AC3">
        <w:rPr>
          <w:b/>
        </w:rPr>
        <w:t>g</w:t>
      </w:r>
      <w:r w:rsidR="00D7290A" w:rsidRPr="004F7AC3">
        <w:rPr>
          <w:b/>
        </w:rPr>
        <w:t xml:space="preserve">) </w:t>
      </w:r>
      <w:r w:rsidR="0082257A">
        <w:rPr>
          <w:b/>
        </w:rPr>
        <w:t>R</w:t>
      </w:r>
      <w:r w:rsidR="00D7290A" w:rsidRPr="004F7AC3">
        <w:rPr>
          <w:b/>
        </w:rPr>
        <w:t>etrait des dossards :</w:t>
      </w:r>
    </w:p>
    <w:p w14:paraId="34A869CA" w14:textId="77777777" w:rsidR="00D7290A" w:rsidRPr="00CC5B00" w:rsidRDefault="00D7290A" w:rsidP="00EA753E">
      <w:pPr>
        <w:contextualSpacing/>
      </w:pPr>
      <w:r w:rsidRPr="00CC5B00">
        <w:t>Le retrait des dossards se fera</w:t>
      </w:r>
      <w:r w:rsidR="0082257A" w:rsidRPr="0082257A">
        <w:rPr>
          <w:b/>
          <w:color w:val="000000" w:themeColor="text1"/>
        </w:rPr>
        <w:t xml:space="preserve"> </w:t>
      </w:r>
      <w:r w:rsidR="0082257A">
        <w:rPr>
          <w:b/>
          <w:color w:val="000000" w:themeColor="text1"/>
        </w:rPr>
        <w:t xml:space="preserve">COMPLEXE SPORTIF NATALYS DUMEZ </w:t>
      </w:r>
      <w:r w:rsidR="0082257A">
        <w:t>le 01/02/2025</w:t>
      </w:r>
      <w:r w:rsidRPr="00CC5B00">
        <w:t xml:space="preserve">… De </w:t>
      </w:r>
      <w:r w:rsidR="0082257A">
        <w:t>14.</w:t>
      </w:r>
      <w:r w:rsidRPr="00CC5B00">
        <w:t xml:space="preserve">h à </w:t>
      </w:r>
      <w:r w:rsidR="0082257A">
        <w:t>17</w:t>
      </w:r>
      <w:r w:rsidRPr="00CC5B00">
        <w:t xml:space="preserve">.h et le </w:t>
      </w:r>
      <w:r w:rsidR="0082257A">
        <w:t>02/02/2025</w:t>
      </w:r>
      <w:r w:rsidRPr="00CC5B00">
        <w:t xml:space="preserve">. De </w:t>
      </w:r>
      <w:r w:rsidR="0082257A">
        <w:t>8.</w:t>
      </w:r>
      <w:r w:rsidRPr="00CC5B00">
        <w:t xml:space="preserve">h à </w:t>
      </w:r>
      <w:r w:rsidR="0082257A">
        <w:t>9</w:t>
      </w:r>
      <w:r w:rsidRPr="00CC5B00">
        <w:t>H</w:t>
      </w:r>
      <w:r w:rsidR="0082257A">
        <w:t>45</w:t>
      </w:r>
    </w:p>
    <w:p w14:paraId="3BEF4499" w14:textId="77777777" w:rsidR="00D7290A" w:rsidRPr="00012F57" w:rsidRDefault="00D7290A" w:rsidP="00EA753E">
      <w:pPr>
        <w:contextualSpacing/>
        <w:rPr>
          <w:b/>
        </w:rPr>
      </w:pPr>
      <w:r w:rsidRPr="00CC5B00">
        <w:t xml:space="preserve">Les coureurs en litige inscrits par courrier ou par internet  devront présenter leur certificat médical </w:t>
      </w:r>
      <w:r w:rsidRPr="00012F57">
        <w:t xml:space="preserve">ou </w:t>
      </w:r>
      <w:r w:rsidR="000955A1" w:rsidRPr="00012F57">
        <w:t>licence</w:t>
      </w:r>
    </w:p>
    <w:p w14:paraId="65276FBB" w14:textId="77777777" w:rsidR="000955A1" w:rsidRPr="00CC5B00" w:rsidRDefault="003A6B51" w:rsidP="00EA753E">
      <w:pPr>
        <w:contextualSpacing/>
      </w:pPr>
      <w:r>
        <w:rPr>
          <w:b/>
        </w:rPr>
        <w:t>Cession</w:t>
      </w:r>
      <w:r w:rsidR="00EC4C39" w:rsidRPr="00012F57">
        <w:rPr>
          <w:b/>
        </w:rPr>
        <w:t xml:space="preserve"> de dossard</w:t>
      </w:r>
      <w:r w:rsidR="00EC4C39">
        <w:t xml:space="preserve"> : 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Le dossard devra être entièrement lisible lors de la </w:t>
      </w:r>
      <w:r w:rsidR="0038207C">
        <w:t xml:space="preserve">course. </w:t>
      </w:r>
      <w:r w:rsidR="00EC4C39">
        <w:t>L’organisation décline toute responsabilité en cas d’accident face à ce type de situation</w:t>
      </w:r>
    </w:p>
    <w:p w14:paraId="34F64415" w14:textId="77777777" w:rsidR="00183830" w:rsidRPr="00CC5B00" w:rsidRDefault="00183830" w:rsidP="00EA753E">
      <w:pPr>
        <w:contextualSpacing/>
      </w:pPr>
    </w:p>
    <w:p w14:paraId="669EA9BA" w14:textId="77777777" w:rsidR="000955A1" w:rsidRPr="004F7AC3" w:rsidRDefault="00410E1F" w:rsidP="00EA753E">
      <w:pPr>
        <w:contextualSpacing/>
        <w:rPr>
          <w:b/>
        </w:rPr>
      </w:pPr>
      <w:r w:rsidRPr="004F7AC3">
        <w:rPr>
          <w:b/>
        </w:rPr>
        <w:t>h</w:t>
      </w:r>
      <w:r w:rsidR="000955A1" w:rsidRPr="004F7AC3">
        <w:rPr>
          <w:b/>
        </w:rPr>
        <w:t>) limite d’horaire</w:t>
      </w:r>
    </w:p>
    <w:p w14:paraId="6FE22513" w14:textId="35E16178" w:rsidR="000955A1" w:rsidRDefault="000955A1" w:rsidP="00EA753E">
      <w:pPr>
        <w:contextualSpacing/>
      </w:pPr>
      <w:r w:rsidRPr="00CC5B00">
        <w:t xml:space="preserve"> </w:t>
      </w:r>
      <w:r w:rsidR="0082257A" w:rsidRPr="00CC5B00">
        <w:t>Le</w:t>
      </w:r>
      <w:r w:rsidRPr="00CC5B00">
        <w:t xml:space="preserve"> temps maximum alloué pour la course est de </w:t>
      </w:r>
      <w:r w:rsidR="0082257A" w:rsidRPr="0082257A">
        <w:rPr>
          <w:b/>
        </w:rPr>
        <w:t>1h</w:t>
      </w:r>
      <w:proofErr w:type="gramStart"/>
      <w:r w:rsidR="0082257A" w:rsidRPr="0082257A">
        <w:rPr>
          <w:b/>
        </w:rPr>
        <w:t>30</w:t>
      </w:r>
      <w:r w:rsidRPr="0082257A">
        <w:rPr>
          <w:b/>
        </w:rPr>
        <w:t xml:space="preserve"> </w:t>
      </w:r>
      <w:r w:rsidRPr="00CC5B00">
        <w:t>.Passé</w:t>
      </w:r>
      <w:proofErr w:type="gramEnd"/>
      <w:r w:rsidRPr="00CC5B00">
        <w:t xml:space="preserve"> ce délai le dossard(ou la </w:t>
      </w:r>
      <w:r w:rsidR="0066538F" w:rsidRPr="00CC5B00">
        <w:t>puce) sera</w:t>
      </w:r>
      <w:r w:rsidRPr="00CC5B00">
        <w:t xml:space="preserve"> retiré par un membre de l’organisation .Les concurrents considérés comme hors </w:t>
      </w:r>
      <w:r w:rsidR="0066538F" w:rsidRPr="00CC5B00">
        <w:t>course,</w:t>
      </w:r>
      <w:r w:rsidRPr="00CC5B00">
        <w:t xml:space="preserve"> pourront continuer sous leur propre responsabilité et devront  alors se conformer aux dispositions du code de la route.</w:t>
      </w:r>
    </w:p>
    <w:p w14:paraId="22651249" w14:textId="11A9B5EF" w:rsidR="00D7664D" w:rsidRDefault="00D7664D" w:rsidP="00EA753E">
      <w:pPr>
        <w:contextualSpacing/>
      </w:pPr>
    </w:p>
    <w:p w14:paraId="36B53A23" w14:textId="61841FEA" w:rsidR="005954C7" w:rsidRDefault="005954C7" w:rsidP="00EA753E">
      <w:pPr>
        <w:contextualSpacing/>
      </w:pPr>
    </w:p>
    <w:p w14:paraId="24C92DA0" w14:textId="54E80FE4" w:rsidR="005954C7" w:rsidRDefault="005954C7" w:rsidP="00EA753E">
      <w:pPr>
        <w:contextualSpacing/>
      </w:pPr>
    </w:p>
    <w:p w14:paraId="65B68394" w14:textId="77777777" w:rsidR="005954C7" w:rsidRPr="00CC5B00" w:rsidRDefault="005954C7" w:rsidP="00EA753E">
      <w:pPr>
        <w:contextualSpacing/>
      </w:pPr>
    </w:p>
    <w:p w14:paraId="51B5484E" w14:textId="77777777" w:rsidR="000955A1" w:rsidRPr="004F7AC3" w:rsidRDefault="00410E1F" w:rsidP="00EA753E">
      <w:pPr>
        <w:contextualSpacing/>
        <w:rPr>
          <w:b/>
        </w:rPr>
      </w:pPr>
      <w:r w:rsidRPr="004F7AC3">
        <w:rPr>
          <w:b/>
        </w:rPr>
        <w:t>i</w:t>
      </w:r>
      <w:r w:rsidR="000955A1" w:rsidRPr="004F7AC3">
        <w:rPr>
          <w:b/>
        </w:rPr>
        <w:t xml:space="preserve">) </w:t>
      </w:r>
      <w:r w:rsidR="00C34004">
        <w:rPr>
          <w:b/>
        </w:rPr>
        <w:t>R</w:t>
      </w:r>
      <w:r w:rsidR="000955A1" w:rsidRPr="004F7AC3">
        <w:rPr>
          <w:b/>
        </w:rPr>
        <w:t>étraction</w:t>
      </w:r>
    </w:p>
    <w:p w14:paraId="32A3C2A9" w14:textId="77777777" w:rsidR="000955A1" w:rsidRDefault="000955A1" w:rsidP="00EA753E">
      <w:pPr>
        <w:contextualSpacing/>
      </w:pPr>
      <w:r w:rsidRPr="00CC5B00">
        <w:t xml:space="preserve">L’absence de participation ou d’abandon d’un coureur durant l’épreuve n’ouvrira à aucune indemnité ou remboursement </w:t>
      </w:r>
    </w:p>
    <w:p w14:paraId="4F6F9D91" w14:textId="77777777" w:rsidR="00C34004" w:rsidRDefault="00627248" w:rsidP="00EA753E">
      <w:pPr>
        <w:contextualSpacing/>
        <w:rPr>
          <w:b/>
        </w:rPr>
      </w:pPr>
      <w:r w:rsidRPr="00627248">
        <w:rPr>
          <w:b/>
        </w:rPr>
        <w:t xml:space="preserve">j) </w:t>
      </w:r>
      <w:r w:rsidR="00C34004">
        <w:rPr>
          <w:b/>
        </w:rPr>
        <w:t>M</w:t>
      </w:r>
      <w:r w:rsidRPr="00627248">
        <w:rPr>
          <w:b/>
        </w:rPr>
        <w:t>atériel de sécurité</w:t>
      </w:r>
    </w:p>
    <w:p w14:paraId="07FCAB28" w14:textId="77777777" w:rsidR="00627248" w:rsidRPr="00C34004" w:rsidRDefault="00C34004" w:rsidP="00EA753E">
      <w:pPr>
        <w:contextualSpacing/>
        <w:rPr>
          <w:b/>
        </w:rPr>
      </w:pPr>
      <w:r w:rsidRPr="00627248">
        <w:t>Le</w:t>
      </w:r>
      <w:r w:rsidR="00627248" w:rsidRPr="00627248">
        <w:t xml:space="preserve"> matériel nécessaire</w:t>
      </w:r>
      <w:r w:rsidR="00627248">
        <w:t xml:space="preserve"> </w:t>
      </w:r>
      <w:r w:rsidR="008C305E">
        <w:t>(ex</w:t>
      </w:r>
      <w:r w:rsidR="00627248">
        <w:t xml:space="preserve"> pour les trails réserve d’eau, couverture de survie, téléphone portable…..)</w:t>
      </w:r>
    </w:p>
    <w:p w14:paraId="033ECB17" w14:textId="77777777" w:rsidR="00627248" w:rsidRDefault="00627248" w:rsidP="00EA753E">
      <w:pPr>
        <w:contextualSpacing/>
        <w:rPr>
          <w:b/>
        </w:rPr>
      </w:pPr>
    </w:p>
    <w:p w14:paraId="1B01F59E" w14:textId="77777777" w:rsidR="00C34004" w:rsidRPr="00627248" w:rsidRDefault="00C34004" w:rsidP="00EA753E">
      <w:pPr>
        <w:contextualSpacing/>
        <w:rPr>
          <w:b/>
        </w:rPr>
      </w:pPr>
    </w:p>
    <w:p w14:paraId="35387416" w14:textId="77777777" w:rsidR="00183830" w:rsidRPr="00DC5EAF" w:rsidRDefault="00CC5B00" w:rsidP="00CC5B00">
      <w:pPr>
        <w:rPr>
          <w:b/>
          <w:color w:val="0070C0"/>
          <w:sz w:val="28"/>
          <w:szCs w:val="28"/>
        </w:rPr>
      </w:pPr>
      <w:r w:rsidRPr="00DC5EAF">
        <w:rPr>
          <w:b/>
          <w:color w:val="0070C0"/>
          <w:sz w:val="28"/>
          <w:szCs w:val="28"/>
        </w:rPr>
        <w:t xml:space="preserve">Article 3 -  </w:t>
      </w:r>
      <w:r w:rsidR="00183830" w:rsidRPr="00DC5EAF">
        <w:rPr>
          <w:b/>
          <w:color w:val="0070C0"/>
          <w:sz w:val="28"/>
          <w:szCs w:val="28"/>
        </w:rPr>
        <w:t>JURY</w:t>
      </w:r>
    </w:p>
    <w:p w14:paraId="51CA379F" w14:textId="77777777" w:rsidR="00183830" w:rsidRPr="00CC5B00" w:rsidRDefault="00183830" w:rsidP="00EA753E">
      <w:pPr>
        <w:contextualSpacing/>
      </w:pPr>
      <w:r w:rsidRPr="00CC5B00">
        <w:t>-La compétition se déroule suivant les règles de la Fédération Française d’Athlétisme</w:t>
      </w:r>
    </w:p>
    <w:p w14:paraId="55C4C17A" w14:textId="77777777" w:rsidR="00183830" w:rsidRPr="00CC5B00" w:rsidRDefault="00183830" w:rsidP="00EA753E">
      <w:pPr>
        <w:contextualSpacing/>
      </w:pPr>
      <w:r w:rsidRPr="00CC5B00">
        <w:t>-(pour les épreuves à labels</w:t>
      </w:r>
      <w:r w:rsidR="0066538F" w:rsidRPr="00CC5B00">
        <w:t>) Le</w:t>
      </w:r>
      <w:r w:rsidRPr="00CC5B00">
        <w:t xml:space="preserve"> jury est composé d’officiels FFA, sous l’autorité d’un juge officiel désigné par la FFA .Les éventuelles réclamations </w:t>
      </w:r>
      <w:r w:rsidR="00952B85" w:rsidRPr="00CC5B00">
        <w:t xml:space="preserve">peuvent être faites conformément </w:t>
      </w:r>
      <w:r w:rsidRPr="00CC5B00">
        <w:t xml:space="preserve"> aux procédures </w:t>
      </w:r>
      <w:r w:rsidR="0066538F" w:rsidRPr="00CC5B00">
        <w:t xml:space="preserve">fédérales. </w:t>
      </w:r>
      <w:r w:rsidR="00410E1F" w:rsidRPr="00CC5B00">
        <w:t>Leur décision</w:t>
      </w:r>
      <w:r w:rsidRPr="00CC5B00">
        <w:t xml:space="preserve"> est sans appel.</w:t>
      </w:r>
    </w:p>
    <w:p w14:paraId="783F42AE" w14:textId="77777777" w:rsidR="00EA753E" w:rsidRPr="00DC5EAF" w:rsidRDefault="00EA753E" w:rsidP="00EA753E">
      <w:pPr>
        <w:contextualSpacing/>
        <w:rPr>
          <w:b/>
        </w:rPr>
      </w:pPr>
    </w:p>
    <w:p w14:paraId="2DEDF37D" w14:textId="77777777" w:rsidR="00183830" w:rsidRPr="00DC5EAF" w:rsidRDefault="00A06D52" w:rsidP="00EA753E">
      <w:pPr>
        <w:contextualSpacing/>
        <w:rPr>
          <w:b/>
          <w:color w:val="0070C0"/>
          <w:sz w:val="28"/>
          <w:szCs w:val="28"/>
        </w:rPr>
      </w:pPr>
      <w:r w:rsidRPr="00DC5EAF">
        <w:rPr>
          <w:b/>
        </w:rPr>
        <w:t xml:space="preserve"> </w:t>
      </w:r>
      <w:r w:rsidRPr="00DC5EAF">
        <w:rPr>
          <w:b/>
          <w:color w:val="0070C0"/>
          <w:sz w:val="28"/>
          <w:szCs w:val="28"/>
        </w:rPr>
        <w:t>Article 4 -</w:t>
      </w:r>
      <w:r w:rsidR="00952B85" w:rsidRPr="00DC5EAF">
        <w:rPr>
          <w:b/>
          <w:color w:val="0070C0"/>
          <w:sz w:val="28"/>
          <w:szCs w:val="28"/>
        </w:rPr>
        <w:t xml:space="preserve"> CHRONOMETRAGE</w:t>
      </w:r>
    </w:p>
    <w:p w14:paraId="1CA2DA01" w14:textId="77777777" w:rsidR="00952B85" w:rsidRPr="00CC5B00" w:rsidRDefault="00C34004" w:rsidP="00EA753E">
      <w:pPr>
        <w:contextualSpacing/>
      </w:pPr>
      <w:r>
        <w:t>C</w:t>
      </w:r>
      <w:r w:rsidR="00952B85" w:rsidRPr="00CC5B00">
        <w:t xml:space="preserve">hronométrage </w:t>
      </w:r>
      <w:r w:rsidR="0066538F" w:rsidRPr="00CC5B00">
        <w:t>(chrono</w:t>
      </w:r>
      <w:r w:rsidR="00952B85" w:rsidRPr="00CC5B00">
        <w:t>, chrono et puce….)</w:t>
      </w:r>
    </w:p>
    <w:p w14:paraId="2E9218CE" w14:textId="77777777" w:rsidR="00EA753E" w:rsidRPr="00DC5EAF" w:rsidRDefault="00EA753E" w:rsidP="00EA753E">
      <w:pPr>
        <w:contextualSpacing/>
        <w:rPr>
          <w:b/>
        </w:rPr>
      </w:pPr>
    </w:p>
    <w:p w14:paraId="35CE5268" w14:textId="77777777" w:rsidR="00952B85" w:rsidRPr="00DC5EAF" w:rsidRDefault="00EA753E" w:rsidP="00EA753E">
      <w:pPr>
        <w:contextualSpacing/>
        <w:rPr>
          <w:b/>
          <w:color w:val="0070C0"/>
          <w:sz w:val="28"/>
          <w:szCs w:val="28"/>
        </w:rPr>
      </w:pPr>
      <w:r w:rsidRPr="00DC5EAF">
        <w:rPr>
          <w:b/>
        </w:rPr>
        <w:t xml:space="preserve"> </w:t>
      </w:r>
      <w:r w:rsidR="00A06D52" w:rsidRPr="00DC5EAF">
        <w:rPr>
          <w:b/>
          <w:color w:val="0070C0"/>
          <w:sz w:val="28"/>
          <w:szCs w:val="28"/>
        </w:rPr>
        <w:t>Article 5 -</w:t>
      </w:r>
      <w:r w:rsidR="0066538F" w:rsidRPr="00DC5EAF">
        <w:rPr>
          <w:b/>
          <w:color w:val="0070C0"/>
          <w:sz w:val="28"/>
          <w:szCs w:val="28"/>
        </w:rPr>
        <w:t xml:space="preserve"> PARCOURS</w:t>
      </w:r>
      <w:r w:rsidR="00E024B7" w:rsidRPr="00DC5EAF">
        <w:rPr>
          <w:b/>
          <w:color w:val="0070C0"/>
          <w:sz w:val="28"/>
          <w:szCs w:val="28"/>
        </w:rPr>
        <w:t xml:space="preserve"> ET RAVITAILLEMENT</w:t>
      </w:r>
    </w:p>
    <w:p w14:paraId="473C22C4" w14:textId="77777777" w:rsidR="00952B85" w:rsidRPr="00CC5B00" w:rsidRDefault="00C34004" w:rsidP="00EA753E">
      <w:pPr>
        <w:contextualSpacing/>
      </w:pPr>
      <w:r>
        <w:t>Le parcours est réalisé en une seule boucle</w:t>
      </w:r>
      <w:r w:rsidR="0066538F" w:rsidRPr="00CC5B00">
        <w:t>,</w:t>
      </w:r>
      <w:r w:rsidR="00952B85" w:rsidRPr="00CC5B00">
        <w:t xml:space="preserve"> ravitaillements</w:t>
      </w:r>
      <w:r>
        <w:t xml:space="preserve"> au 5km et à l’arrivée.</w:t>
      </w:r>
    </w:p>
    <w:p w14:paraId="690EA1E0" w14:textId="77777777" w:rsidR="00E024B7" w:rsidRPr="00CC5B00" w:rsidRDefault="00952B85" w:rsidP="00EA753E">
      <w:pPr>
        <w:contextualSpacing/>
      </w:pPr>
      <w:r w:rsidRPr="00CC5B00">
        <w:t xml:space="preserve">Seuls les vélos et les motos de </w:t>
      </w:r>
      <w:r w:rsidR="0066538F" w:rsidRPr="00CC5B00">
        <w:t>l’organisation,</w:t>
      </w:r>
      <w:r w:rsidRPr="00CC5B00">
        <w:t xml:space="preserve"> ainsi que les véhicules de </w:t>
      </w:r>
      <w:r w:rsidR="0066538F" w:rsidRPr="00CC5B00">
        <w:t>police,</w:t>
      </w:r>
      <w:r w:rsidRPr="00CC5B00">
        <w:t xml:space="preserve"> de secours et la</w:t>
      </w:r>
      <w:r w:rsidR="00E024B7" w:rsidRPr="00CC5B00">
        <w:t xml:space="preserve"> voiture balai sont autorisés à circuler sur le parcours</w:t>
      </w:r>
    </w:p>
    <w:p w14:paraId="7165050F" w14:textId="77777777" w:rsidR="00E024B7" w:rsidRPr="00DC5EAF" w:rsidRDefault="00E024B7" w:rsidP="00EA753E">
      <w:pPr>
        <w:contextualSpacing/>
        <w:rPr>
          <w:b/>
          <w:color w:val="FF0000"/>
        </w:rPr>
      </w:pPr>
      <w:r w:rsidRPr="00CC5B00">
        <w:rPr>
          <w:color w:val="FF0000"/>
        </w:rPr>
        <w:t xml:space="preserve">      </w:t>
      </w:r>
    </w:p>
    <w:p w14:paraId="4B8005DD" w14:textId="77777777" w:rsidR="00E024B7" w:rsidRPr="00DC5EAF" w:rsidRDefault="00E024B7" w:rsidP="00EA753E">
      <w:pPr>
        <w:contextualSpacing/>
        <w:rPr>
          <w:b/>
          <w:color w:val="0070C0"/>
          <w:sz w:val="28"/>
          <w:szCs w:val="28"/>
        </w:rPr>
      </w:pPr>
      <w:r w:rsidRPr="00DC5EAF">
        <w:rPr>
          <w:b/>
          <w:color w:val="FF0000"/>
        </w:rPr>
        <w:t xml:space="preserve"> </w:t>
      </w:r>
      <w:r w:rsidR="00A06D52" w:rsidRPr="00DC5EAF">
        <w:rPr>
          <w:b/>
          <w:color w:val="0070C0"/>
          <w:sz w:val="28"/>
          <w:szCs w:val="28"/>
        </w:rPr>
        <w:t xml:space="preserve">Article 6 - </w:t>
      </w:r>
      <w:r w:rsidRPr="00DC5EAF">
        <w:rPr>
          <w:b/>
          <w:color w:val="0070C0"/>
          <w:sz w:val="28"/>
          <w:szCs w:val="28"/>
        </w:rPr>
        <w:t xml:space="preserve"> CONSIGNES</w:t>
      </w:r>
    </w:p>
    <w:p w14:paraId="096DBB0B" w14:textId="77777777" w:rsidR="00E024B7" w:rsidRPr="00CC5B00" w:rsidRDefault="002C5E2F" w:rsidP="00EA753E">
      <w:pPr>
        <w:contextualSpacing/>
      </w:pPr>
      <w:r>
        <w:t>Une</w:t>
      </w:r>
      <w:r w:rsidR="00E024B7" w:rsidRPr="00CC5B00">
        <w:t xml:space="preserve"> consigne sera disponible afin que les coureurs puissent déposer leurs affaires </w:t>
      </w:r>
      <w:r w:rsidR="00E657C2" w:rsidRPr="00CC5B00">
        <w:t xml:space="preserve">personnelles. </w:t>
      </w:r>
      <w:r w:rsidR="00E024B7" w:rsidRPr="00CC5B00">
        <w:t xml:space="preserve">La responsabilité des organisateurs ne saurait être engagée </w:t>
      </w:r>
      <w:r w:rsidR="00DE5457" w:rsidRPr="00CC5B00">
        <w:t>en cas de perte ou de vols des objets laissés aux consignes</w:t>
      </w:r>
    </w:p>
    <w:p w14:paraId="51AD3A9C" w14:textId="77777777" w:rsidR="00894CDA" w:rsidRPr="00DC5EAF" w:rsidRDefault="00894CDA" w:rsidP="00EA753E">
      <w:pPr>
        <w:contextualSpacing/>
        <w:rPr>
          <w:b/>
          <w:color w:val="FF0000"/>
        </w:rPr>
      </w:pPr>
    </w:p>
    <w:p w14:paraId="7DAE538D" w14:textId="77777777" w:rsidR="00894CDA" w:rsidRPr="00DC5EAF" w:rsidRDefault="00894CDA" w:rsidP="00EA753E">
      <w:pPr>
        <w:contextualSpacing/>
        <w:rPr>
          <w:b/>
          <w:color w:val="0070C0"/>
          <w:sz w:val="28"/>
          <w:szCs w:val="28"/>
        </w:rPr>
      </w:pPr>
      <w:r w:rsidRPr="00DC5EAF">
        <w:rPr>
          <w:b/>
          <w:color w:val="FF0000"/>
        </w:rPr>
        <w:t xml:space="preserve"> </w:t>
      </w:r>
      <w:r w:rsidR="00A06D52" w:rsidRPr="00DC5EAF">
        <w:rPr>
          <w:b/>
          <w:color w:val="0070C0"/>
          <w:sz w:val="28"/>
          <w:szCs w:val="28"/>
        </w:rPr>
        <w:t xml:space="preserve">Article 7 - </w:t>
      </w:r>
      <w:r w:rsidRPr="00DC5EAF">
        <w:rPr>
          <w:b/>
          <w:color w:val="0070C0"/>
          <w:sz w:val="28"/>
          <w:szCs w:val="28"/>
        </w:rPr>
        <w:t xml:space="preserve"> ASSURANCES</w:t>
      </w:r>
    </w:p>
    <w:p w14:paraId="23C8431B" w14:textId="77777777" w:rsidR="00C34004" w:rsidRDefault="00894CDA" w:rsidP="00EA753E">
      <w:pPr>
        <w:contextualSpacing/>
      </w:pPr>
      <w:r w:rsidRPr="00CC5B00">
        <w:t xml:space="preserve">A l’occasion de cette course les organisateurs sont couverts par une police </w:t>
      </w:r>
      <w:r w:rsidR="00C34004" w:rsidRPr="00CC5B00">
        <w:t>souscrite</w:t>
      </w:r>
      <w:r w:rsidR="00C34004">
        <w:t>.</w:t>
      </w:r>
      <w:r w:rsidRPr="00CC5B00">
        <w:t xml:space="preserve">  </w:t>
      </w:r>
      <w:r w:rsidR="00C34004">
        <w:t xml:space="preserve"> </w:t>
      </w:r>
    </w:p>
    <w:p w14:paraId="54C33873" w14:textId="77777777" w:rsidR="00894CDA" w:rsidRPr="00CC5B00" w:rsidRDefault="00C34004" w:rsidP="00EA753E">
      <w:pPr>
        <w:contextualSpacing/>
      </w:pPr>
      <w:r w:rsidRPr="00C34004">
        <w:rPr>
          <w:b/>
        </w:rPr>
        <w:t>MACIF 9850023</w:t>
      </w:r>
      <w:r>
        <w:t xml:space="preserve">. </w:t>
      </w:r>
      <w:r w:rsidR="00894CDA" w:rsidRPr="00CC5B00">
        <w:t xml:space="preserve">Les licenciés bénéficient des garanties accordées par l’assurance liée à leur </w:t>
      </w:r>
      <w:r w:rsidRPr="00CC5B00">
        <w:t xml:space="preserve">licence. </w:t>
      </w:r>
      <w:r w:rsidR="00894CDA" w:rsidRPr="00CC5B00">
        <w:t>Il incombe aux autres participants de souscrire une assurance personnelle couvrant les dommages corporels auxquels leur pratique sportive peut les exposer</w:t>
      </w:r>
    </w:p>
    <w:p w14:paraId="60598538" w14:textId="77777777" w:rsidR="00894CDA" w:rsidRPr="00DC5EAF" w:rsidRDefault="00894CDA" w:rsidP="00EA753E">
      <w:pPr>
        <w:contextualSpacing/>
        <w:rPr>
          <w:b/>
          <w:color w:val="0070C0"/>
          <w:sz w:val="28"/>
          <w:szCs w:val="28"/>
        </w:rPr>
      </w:pPr>
    </w:p>
    <w:p w14:paraId="65588F55" w14:textId="77777777" w:rsidR="00894CDA" w:rsidRPr="00DC5EAF" w:rsidRDefault="00A06D52" w:rsidP="00EA753E">
      <w:pPr>
        <w:contextualSpacing/>
        <w:rPr>
          <w:b/>
          <w:color w:val="0070C0"/>
          <w:sz w:val="28"/>
          <w:szCs w:val="28"/>
        </w:rPr>
      </w:pPr>
      <w:r w:rsidRPr="00DC5EAF">
        <w:rPr>
          <w:b/>
          <w:color w:val="0070C0"/>
          <w:sz w:val="28"/>
          <w:szCs w:val="28"/>
        </w:rPr>
        <w:t xml:space="preserve"> Article 8 - </w:t>
      </w:r>
      <w:r w:rsidR="00894CDA" w:rsidRPr="00DC5EAF">
        <w:rPr>
          <w:b/>
          <w:color w:val="0070C0"/>
          <w:sz w:val="28"/>
          <w:szCs w:val="28"/>
        </w:rPr>
        <w:t xml:space="preserve"> SECOURS</w:t>
      </w:r>
    </w:p>
    <w:p w14:paraId="117F8F7E" w14:textId="77777777" w:rsidR="00894CDA" w:rsidRPr="00CC5B00" w:rsidRDefault="00894CDA" w:rsidP="00EA753E">
      <w:pPr>
        <w:contextualSpacing/>
      </w:pPr>
      <w:r w:rsidRPr="00CC5B00">
        <w:t>L’assistance médicale est confiée à…</w:t>
      </w:r>
      <w:r w:rsidR="00C34004" w:rsidRPr="00C34004">
        <w:rPr>
          <w:b/>
        </w:rPr>
        <w:t>ASSLM 59</w:t>
      </w:r>
      <w:r w:rsidRPr="00C34004">
        <w:rPr>
          <w:b/>
        </w:rPr>
        <w:t>…</w:t>
      </w:r>
      <w:r w:rsidR="00C34004">
        <w:rPr>
          <w:b/>
        </w:rPr>
        <w:t xml:space="preserve"> </w:t>
      </w:r>
    </w:p>
    <w:p w14:paraId="65B07F8E" w14:textId="77777777" w:rsidR="00211C94" w:rsidRDefault="00894CDA" w:rsidP="00EA753E">
      <w:pPr>
        <w:contextualSpacing/>
      </w:pPr>
      <w:r w:rsidRPr="00CC5B00">
        <w:t>Tout concurren</w:t>
      </w:r>
      <w:r w:rsidR="00211C94" w:rsidRPr="00CC5B00">
        <w:t xml:space="preserve">t </w:t>
      </w:r>
      <w:r w:rsidRPr="00CC5B00">
        <w:t>est tenu à assistance</w:t>
      </w:r>
      <w:r w:rsidR="00211C94" w:rsidRPr="00CC5B00">
        <w:t xml:space="preserve"> </w:t>
      </w:r>
      <w:r w:rsidRPr="00CC5B00">
        <w:t>en cas d’accident</w:t>
      </w:r>
      <w:r w:rsidR="00211C94" w:rsidRPr="00CC5B00">
        <w:t xml:space="preserve"> </w:t>
      </w:r>
      <w:r w:rsidRPr="00CC5B00">
        <w:t xml:space="preserve">d’un autre concurrent, dans l’attente des </w:t>
      </w:r>
      <w:r w:rsidR="00B75B64" w:rsidRPr="00CC5B00">
        <w:t>secours</w:t>
      </w:r>
      <w:r w:rsidR="00B75B64">
        <w:t>.</w:t>
      </w:r>
    </w:p>
    <w:p w14:paraId="3F1A5FED" w14:textId="77777777" w:rsidR="00C34004" w:rsidRPr="00CC5B00" w:rsidRDefault="00C34004" w:rsidP="00EA753E">
      <w:pPr>
        <w:contextualSpacing/>
      </w:pPr>
    </w:p>
    <w:p w14:paraId="71DECBCE" w14:textId="77777777" w:rsidR="00211C94" w:rsidRPr="00DC5EAF" w:rsidRDefault="00A06D52" w:rsidP="00EA753E">
      <w:pPr>
        <w:contextualSpacing/>
        <w:rPr>
          <w:b/>
          <w:color w:val="0070C0"/>
          <w:sz w:val="28"/>
          <w:szCs w:val="28"/>
        </w:rPr>
      </w:pPr>
      <w:r>
        <w:t xml:space="preserve"> </w:t>
      </w:r>
      <w:r w:rsidRPr="00DC5EAF">
        <w:rPr>
          <w:b/>
          <w:color w:val="0070C0"/>
          <w:sz w:val="28"/>
          <w:szCs w:val="28"/>
        </w:rPr>
        <w:t xml:space="preserve">Article 9 - </w:t>
      </w:r>
      <w:r w:rsidR="00E96509" w:rsidRPr="00DC5EAF">
        <w:rPr>
          <w:b/>
          <w:color w:val="0070C0"/>
          <w:sz w:val="28"/>
          <w:szCs w:val="28"/>
        </w:rPr>
        <w:t xml:space="preserve"> RECOMPENSES</w:t>
      </w:r>
    </w:p>
    <w:p w14:paraId="0B3D8D55" w14:textId="77777777" w:rsidR="00E96509" w:rsidRDefault="00B75B64" w:rsidP="00EA753E">
      <w:pPr>
        <w:contextualSpacing/>
      </w:pPr>
      <w:r>
        <w:t>Pour</w:t>
      </w:r>
      <w:r w:rsidR="00211C94" w:rsidRPr="00CC5B00">
        <w:t xml:space="preserve"> l’ensemble  des récompenses</w:t>
      </w:r>
      <w:r w:rsidR="002C5E2F">
        <w:t xml:space="preserve"> : </w:t>
      </w:r>
      <w:r w:rsidRPr="002C5E2F">
        <w:rPr>
          <w:b/>
        </w:rPr>
        <w:t>voir sur le site</w:t>
      </w:r>
      <w:r>
        <w:t>.</w:t>
      </w:r>
    </w:p>
    <w:p w14:paraId="5363B425" w14:textId="77777777" w:rsidR="00B75B64" w:rsidRPr="00CC5B00" w:rsidRDefault="00B75B64" w:rsidP="00EA753E">
      <w:pPr>
        <w:contextualSpacing/>
      </w:pPr>
    </w:p>
    <w:p w14:paraId="05C285C1" w14:textId="77777777" w:rsidR="005954C7" w:rsidRDefault="005954C7" w:rsidP="00EA753E">
      <w:pPr>
        <w:contextualSpacing/>
      </w:pPr>
    </w:p>
    <w:p w14:paraId="053791FA" w14:textId="77777777" w:rsidR="005954C7" w:rsidRDefault="005954C7" w:rsidP="00EA753E">
      <w:pPr>
        <w:contextualSpacing/>
      </w:pPr>
    </w:p>
    <w:p w14:paraId="3D9A0081" w14:textId="77777777" w:rsidR="005954C7" w:rsidRDefault="005954C7" w:rsidP="00EA753E">
      <w:pPr>
        <w:contextualSpacing/>
      </w:pPr>
    </w:p>
    <w:p w14:paraId="3302C71C" w14:textId="3FE7E070" w:rsidR="00E96509" w:rsidRPr="00DC5EAF" w:rsidRDefault="00A06D52" w:rsidP="00EA753E">
      <w:pPr>
        <w:contextualSpacing/>
        <w:rPr>
          <w:b/>
          <w:color w:val="0070C0"/>
          <w:sz w:val="28"/>
          <w:szCs w:val="28"/>
        </w:rPr>
      </w:pPr>
      <w:r>
        <w:t xml:space="preserve"> </w:t>
      </w:r>
      <w:r w:rsidRPr="00DC5EAF">
        <w:rPr>
          <w:b/>
          <w:color w:val="0070C0"/>
          <w:sz w:val="28"/>
          <w:szCs w:val="28"/>
        </w:rPr>
        <w:t>Article 10 -</w:t>
      </w:r>
      <w:r w:rsidR="00E657C2" w:rsidRPr="00DC5EAF">
        <w:rPr>
          <w:b/>
          <w:color w:val="0070C0"/>
          <w:sz w:val="28"/>
          <w:szCs w:val="28"/>
        </w:rPr>
        <w:t xml:space="preserve">   </w:t>
      </w:r>
      <w:r w:rsidR="00E96509" w:rsidRPr="00DC5EAF">
        <w:rPr>
          <w:b/>
          <w:color w:val="0070C0"/>
          <w:sz w:val="28"/>
          <w:szCs w:val="28"/>
        </w:rPr>
        <w:t xml:space="preserve"> PROTECTION DE L‘ENVIRONNEMENT</w:t>
      </w:r>
    </w:p>
    <w:p w14:paraId="0C9D4495" w14:textId="77777777" w:rsidR="00E96509" w:rsidRPr="00CC5B00" w:rsidRDefault="00E96509" w:rsidP="00EA753E">
      <w:pPr>
        <w:contextualSpacing/>
      </w:pPr>
      <w:r w:rsidRPr="00CC5B00">
        <w:t>Tout abandon de matériel, tout jet de déchets hors des lieux prévus à cet effet entrainera la mise hors course du concurrent fautif</w:t>
      </w:r>
    </w:p>
    <w:p w14:paraId="085CBF94" w14:textId="77777777" w:rsidR="00E96509" w:rsidRPr="00DC5EAF" w:rsidRDefault="00E96509" w:rsidP="00EA753E">
      <w:pPr>
        <w:contextualSpacing/>
        <w:rPr>
          <w:b/>
          <w:color w:val="0070C0"/>
          <w:sz w:val="28"/>
          <w:szCs w:val="28"/>
        </w:rPr>
      </w:pPr>
    </w:p>
    <w:p w14:paraId="692E5420" w14:textId="77777777" w:rsidR="00FF259E" w:rsidRPr="00DC5EAF" w:rsidRDefault="00A06D52" w:rsidP="00EA753E">
      <w:pPr>
        <w:contextualSpacing/>
        <w:rPr>
          <w:b/>
          <w:color w:val="0070C0"/>
          <w:sz w:val="28"/>
          <w:szCs w:val="28"/>
        </w:rPr>
      </w:pPr>
      <w:r w:rsidRPr="00DC5EAF">
        <w:rPr>
          <w:b/>
          <w:color w:val="0070C0"/>
          <w:sz w:val="28"/>
          <w:szCs w:val="28"/>
        </w:rPr>
        <w:t xml:space="preserve"> Article 11 - </w:t>
      </w:r>
      <w:r w:rsidR="00E96509" w:rsidRPr="00DC5EAF">
        <w:rPr>
          <w:b/>
          <w:color w:val="0070C0"/>
          <w:sz w:val="28"/>
          <w:szCs w:val="28"/>
        </w:rPr>
        <w:t xml:space="preserve"> </w:t>
      </w:r>
      <w:r w:rsidR="00FF259E" w:rsidRPr="00DC5EAF">
        <w:rPr>
          <w:b/>
          <w:color w:val="0070C0"/>
          <w:sz w:val="28"/>
          <w:szCs w:val="28"/>
        </w:rPr>
        <w:t>FORCE MAJEURE</w:t>
      </w:r>
    </w:p>
    <w:p w14:paraId="315E34C8" w14:textId="77777777" w:rsidR="00E96509" w:rsidRPr="00CC5B00" w:rsidRDefault="00480ABE" w:rsidP="00EA753E">
      <w:pPr>
        <w:contextualSpacing/>
      </w:pPr>
      <w:r w:rsidRPr="00CC5B00">
        <w:t>En cas de force majeure, l’organisateur pourra à tout moment mettre fin à la manifestation. Les participants en seront prévenus par tous les moyens possibles, ils devront alors se conformer strictement aux directives de l’organisation. Le non-respect de ces consignes entrainera de- facto la fin de la responsabilité de l’organisateur. Le participant ne pourra prétendre à aucun remboursement, ni aucune indemnité à ce titre.</w:t>
      </w:r>
    </w:p>
    <w:p w14:paraId="061B9861" w14:textId="77777777" w:rsidR="00480ABE" w:rsidRPr="00A06D52" w:rsidRDefault="00480ABE" w:rsidP="00EA753E">
      <w:pPr>
        <w:contextualSpacing/>
        <w:rPr>
          <w:color w:val="0070C0"/>
          <w:sz w:val="28"/>
          <w:szCs w:val="28"/>
        </w:rPr>
      </w:pPr>
    </w:p>
    <w:p w14:paraId="6BB16BCC" w14:textId="77777777" w:rsidR="00480ABE" w:rsidRPr="00DC5EAF" w:rsidRDefault="00A06D52" w:rsidP="00EA753E">
      <w:pPr>
        <w:contextualSpacing/>
        <w:rPr>
          <w:b/>
          <w:color w:val="0070C0"/>
          <w:sz w:val="28"/>
          <w:szCs w:val="28"/>
        </w:rPr>
      </w:pPr>
      <w:r w:rsidRPr="00DC5EAF">
        <w:rPr>
          <w:b/>
          <w:color w:val="0070C0"/>
          <w:sz w:val="28"/>
          <w:szCs w:val="28"/>
        </w:rPr>
        <w:t xml:space="preserve">Article 12 - </w:t>
      </w:r>
      <w:r w:rsidR="00480ABE" w:rsidRPr="00DC5EAF">
        <w:rPr>
          <w:b/>
          <w:color w:val="0070C0"/>
          <w:sz w:val="28"/>
          <w:szCs w:val="28"/>
        </w:rPr>
        <w:t xml:space="preserve"> DROIT A L’IMAGE</w:t>
      </w:r>
    </w:p>
    <w:p w14:paraId="1081518C" w14:textId="77777777" w:rsidR="00480ABE" w:rsidRDefault="00480ABE" w:rsidP="00EA753E">
      <w:pPr>
        <w:contextualSpacing/>
      </w:pPr>
      <w:r w:rsidRPr="00CC5B00">
        <w:t xml:space="preserve">De part sa </w:t>
      </w:r>
      <w:r w:rsidR="00FF259E" w:rsidRPr="00CC5B00">
        <w:t>participation,</w:t>
      </w:r>
      <w:r w:rsidRPr="00CC5B00">
        <w:t xml:space="preserve"> le concurrent renonce à tout droit personnel à l’image et autorise l’organisateur ainsi que ses ayants droits et partenaires à utiliser</w:t>
      </w:r>
      <w:r w:rsidR="00FF259E" w:rsidRPr="00CC5B00">
        <w:t xml:space="preserve"> celle-ci</w:t>
      </w:r>
      <w:r w:rsidRPr="00CC5B00">
        <w:t xml:space="preserve"> sur tout </w:t>
      </w:r>
      <w:r w:rsidR="00FF259E" w:rsidRPr="00CC5B00">
        <w:t>support,</w:t>
      </w:r>
      <w:r w:rsidRPr="00CC5B00">
        <w:t xml:space="preserve"> pour une durée de 2 </w:t>
      </w:r>
      <w:r w:rsidR="00FF259E" w:rsidRPr="00CC5B00">
        <w:t>ans, dans</w:t>
      </w:r>
      <w:r w:rsidRPr="00CC5B00">
        <w:t xml:space="preserve"> le monde entier</w:t>
      </w:r>
      <w:r w:rsidR="00A06D52">
        <w:t>.</w:t>
      </w:r>
    </w:p>
    <w:p w14:paraId="4C2212A5" w14:textId="77777777" w:rsidR="00A06D52" w:rsidRPr="00A06D52" w:rsidRDefault="00A06D52" w:rsidP="00EA753E">
      <w:pPr>
        <w:contextualSpacing/>
        <w:rPr>
          <w:color w:val="0070C0"/>
          <w:sz w:val="28"/>
          <w:szCs w:val="28"/>
        </w:rPr>
      </w:pPr>
    </w:p>
    <w:p w14:paraId="523212EA" w14:textId="77777777" w:rsidR="00A06D52" w:rsidRPr="00DC5EAF" w:rsidRDefault="00A06D52" w:rsidP="00EA753E">
      <w:pPr>
        <w:contextualSpacing/>
        <w:rPr>
          <w:b/>
          <w:color w:val="0070C0"/>
          <w:sz w:val="28"/>
          <w:szCs w:val="28"/>
        </w:rPr>
      </w:pPr>
      <w:r w:rsidRPr="00DC5EAF">
        <w:rPr>
          <w:b/>
          <w:color w:val="0070C0"/>
          <w:sz w:val="28"/>
          <w:szCs w:val="28"/>
        </w:rPr>
        <w:t>Article 13 –</w:t>
      </w:r>
      <w:r w:rsidR="002708A0" w:rsidRPr="00DC5EAF">
        <w:rPr>
          <w:b/>
          <w:color w:val="0070C0"/>
          <w:sz w:val="28"/>
          <w:szCs w:val="28"/>
        </w:rPr>
        <w:t xml:space="preserve"> PROTECTION DE LA VIE PERSONNELLE</w:t>
      </w:r>
    </w:p>
    <w:p w14:paraId="660C8614" w14:textId="77777777" w:rsidR="002708A0" w:rsidRPr="002708A0" w:rsidRDefault="002708A0" w:rsidP="00EA753E">
      <w:pPr>
        <w:contextualSpacing/>
      </w:pPr>
      <w:r>
        <w:t>Vous pouvez refuser qu’il soit fait mention de votre nom dans les résultats paraissant sur les sites Internet de l’</w:t>
      </w:r>
      <w:r w:rsidR="001168DD">
        <w:t xml:space="preserve">organisation et </w:t>
      </w:r>
      <w:r>
        <w:t xml:space="preserve"> sur ceux de ses éventuels prestat</w:t>
      </w:r>
      <w:r w:rsidR="001168DD">
        <w:t>aires et/ou partenaires. Vous</w:t>
      </w:r>
      <w:r>
        <w:t xml:space="preserve">  devez dans ce cas envoyer un mail à l’organisateur. Idem pour la publication sur le site de la F.F.A (dpo@athle.fr</w:t>
      </w:r>
      <w:r w:rsidR="001168DD">
        <w:t>)</w:t>
      </w:r>
    </w:p>
    <w:p w14:paraId="09809CC3" w14:textId="77777777" w:rsidR="00A06D52" w:rsidRPr="002708A0" w:rsidRDefault="002708A0" w:rsidP="00EA753E">
      <w:pPr>
        <w:contextualSpacing/>
      </w:pPr>
      <w:r>
        <w:t xml:space="preserve"> </w:t>
      </w:r>
    </w:p>
    <w:p w14:paraId="260AA31B" w14:textId="77777777" w:rsidR="00FF259E" w:rsidRPr="001168DD" w:rsidRDefault="00FF259E" w:rsidP="00EA753E">
      <w:pPr>
        <w:contextualSpacing/>
        <w:rPr>
          <w:color w:val="0070C0"/>
          <w:sz w:val="28"/>
          <w:szCs w:val="28"/>
        </w:rPr>
      </w:pPr>
    </w:p>
    <w:p w14:paraId="01201A7B" w14:textId="77777777" w:rsidR="00FF259E" w:rsidRPr="00DC5EAF" w:rsidRDefault="001168DD" w:rsidP="00EA753E">
      <w:pPr>
        <w:contextualSpacing/>
        <w:rPr>
          <w:b/>
          <w:color w:val="0070C0"/>
          <w:sz w:val="28"/>
          <w:szCs w:val="28"/>
        </w:rPr>
      </w:pPr>
      <w:r w:rsidRPr="001168DD">
        <w:rPr>
          <w:color w:val="0070C0"/>
          <w:sz w:val="28"/>
          <w:szCs w:val="28"/>
        </w:rPr>
        <w:t xml:space="preserve"> </w:t>
      </w:r>
      <w:r w:rsidRPr="00DC5EAF">
        <w:rPr>
          <w:b/>
          <w:color w:val="0070C0"/>
          <w:sz w:val="28"/>
          <w:szCs w:val="28"/>
        </w:rPr>
        <w:t xml:space="preserve">Article 14 - </w:t>
      </w:r>
      <w:r w:rsidR="00FF259E" w:rsidRPr="00DC5EAF">
        <w:rPr>
          <w:b/>
          <w:color w:val="0070C0"/>
          <w:sz w:val="28"/>
          <w:szCs w:val="28"/>
        </w:rPr>
        <w:t xml:space="preserve"> ANNULATION</w:t>
      </w:r>
    </w:p>
    <w:p w14:paraId="47A481BA" w14:textId="77777777" w:rsidR="00FF259E" w:rsidRPr="00CC5B00" w:rsidRDefault="00FF259E" w:rsidP="00EA753E">
      <w:pPr>
        <w:contextualSpacing/>
      </w:pPr>
      <w:r w:rsidRPr="00CC5B00">
        <w:t xml:space="preserve">L’organisateur se réserve la faculté d’annuler la manifestation soit sur requête de l’autorité administrative, soit en cas de force majeure. Aucune indemnité ne pourra être versée à ce </w:t>
      </w:r>
      <w:r w:rsidR="00B75B64" w:rsidRPr="00CC5B00">
        <w:t xml:space="preserve">titre. </w:t>
      </w:r>
      <w:r w:rsidRPr="00CC5B00">
        <w:t>Les participants seront remboursés de leurs frais d’engagement (préciser), ils ne pourront prétendre à aucune indemnité à ce titre.</w:t>
      </w:r>
    </w:p>
    <w:p w14:paraId="0D119A63" w14:textId="77777777" w:rsidR="005A6A21" w:rsidRPr="00DC5EAF" w:rsidRDefault="005A6A21" w:rsidP="00EA753E">
      <w:pPr>
        <w:contextualSpacing/>
        <w:rPr>
          <w:b/>
          <w:color w:val="0070C0"/>
          <w:sz w:val="28"/>
          <w:szCs w:val="28"/>
        </w:rPr>
      </w:pPr>
    </w:p>
    <w:p w14:paraId="775C706C" w14:textId="77777777" w:rsidR="005A6A21" w:rsidRPr="00DC5EAF" w:rsidRDefault="001168DD" w:rsidP="00EA753E">
      <w:pPr>
        <w:contextualSpacing/>
        <w:rPr>
          <w:b/>
          <w:color w:val="0070C0"/>
          <w:sz w:val="28"/>
          <w:szCs w:val="28"/>
        </w:rPr>
      </w:pPr>
      <w:r w:rsidRPr="00DC5EAF">
        <w:rPr>
          <w:b/>
          <w:color w:val="0070C0"/>
          <w:sz w:val="28"/>
          <w:szCs w:val="28"/>
        </w:rPr>
        <w:t xml:space="preserve"> Article 15 - </w:t>
      </w:r>
      <w:r w:rsidR="005A6A21" w:rsidRPr="00DC5EAF">
        <w:rPr>
          <w:b/>
          <w:color w:val="0070C0"/>
          <w:sz w:val="28"/>
          <w:szCs w:val="28"/>
        </w:rPr>
        <w:t xml:space="preserve"> ACCEPTATION DU REGLEMENT</w:t>
      </w:r>
    </w:p>
    <w:p w14:paraId="3051E2BC" w14:textId="77777777" w:rsidR="005A6A21" w:rsidRPr="00CC5B00" w:rsidRDefault="005A6A21" w:rsidP="00EA753E">
      <w:pPr>
        <w:contextualSpacing/>
      </w:pPr>
      <w:r w:rsidRPr="00CC5B00">
        <w:t>L’inscription d’un participant atteste qu’il a pris connaissance de ce règlement et qu’il s’engage à en respecter sans restriction l’ensemble des dispositions ainsi que des recommandations sanitaires</w:t>
      </w:r>
      <w:r w:rsidR="00CC5B00" w:rsidRPr="00CC5B00">
        <w:t xml:space="preserve"> de la FFA disponibles sur leur</w:t>
      </w:r>
      <w:r w:rsidRPr="00CC5B00">
        <w:t xml:space="preserve"> site internet</w:t>
      </w:r>
    </w:p>
    <w:p w14:paraId="507417BE" w14:textId="77777777" w:rsidR="005A6A21" w:rsidRPr="00CC5B00" w:rsidRDefault="005A6A21" w:rsidP="00EA753E">
      <w:pPr>
        <w:contextualSpacing/>
      </w:pPr>
    </w:p>
    <w:p w14:paraId="10BFBEE0" w14:textId="77777777" w:rsidR="005A6A21" w:rsidRPr="00DC5EAF" w:rsidRDefault="005A6A21" w:rsidP="00EA753E">
      <w:pPr>
        <w:contextualSpacing/>
        <w:rPr>
          <w:b/>
          <w:color w:val="0070C0"/>
          <w:sz w:val="28"/>
          <w:szCs w:val="28"/>
        </w:rPr>
      </w:pPr>
    </w:p>
    <w:p w14:paraId="270A4B9A" w14:textId="77777777" w:rsidR="001168DD" w:rsidRPr="00DC5EAF" w:rsidRDefault="001168DD" w:rsidP="00EA753E">
      <w:pPr>
        <w:contextualSpacing/>
        <w:rPr>
          <w:b/>
          <w:color w:val="FF0000"/>
        </w:rPr>
      </w:pPr>
    </w:p>
    <w:p w14:paraId="51031D93" w14:textId="77777777" w:rsidR="005A6A21" w:rsidRPr="005A6A21" w:rsidRDefault="005A6A21" w:rsidP="00EA753E">
      <w:pPr>
        <w:contextualSpacing/>
        <w:rPr>
          <w:sz w:val="32"/>
          <w:szCs w:val="32"/>
        </w:rPr>
      </w:pPr>
    </w:p>
    <w:p w14:paraId="7F9266F1" w14:textId="77777777" w:rsidR="005A6A21" w:rsidRPr="005A6A21" w:rsidRDefault="005A6A21" w:rsidP="00EA753E">
      <w:pPr>
        <w:contextualSpacing/>
        <w:rPr>
          <w:sz w:val="32"/>
          <w:szCs w:val="32"/>
        </w:rPr>
      </w:pPr>
    </w:p>
    <w:p w14:paraId="2E8423E3" w14:textId="77777777" w:rsidR="00480ABE" w:rsidRPr="00480ABE" w:rsidRDefault="00480ABE" w:rsidP="00EA753E">
      <w:pPr>
        <w:contextualSpacing/>
        <w:rPr>
          <w:sz w:val="32"/>
          <w:szCs w:val="32"/>
        </w:rPr>
      </w:pPr>
    </w:p>
    <w:p w14:paraId="1E618A84" w14:textId="77777777" w:rsidR="00873573" w:rsidRDefault="00873573" w:rsidP="00EA753E">
      <w:pPr>
        <w:contextualSpacing/>
        <w:rPr>
          <w:color w:val="000000" w:themeColor="text1"/>
        </w:rPr>
      </w:pPr>
    </w:p>
    <w:p w14:paraId="1F0BB5A2" w14:textId="77777777" w:rsidR="00873573" w:rsidRDefault="00873573" w:rsidP="00EA753E">
      <w:pPr>
        <w:contextualSpacing/>
        <w:rPr>
          <w:color w:val="000000" w:themeColor="text1"/>
        </w:rPr>
      </w:pPr>
      <w:r>
        <w:rPr>
          <w:color w:val="000000" w:themeColor="text1"/>
        </w:rPr>
        <w:t xml:space="preserve">    </w:t>
      </w:r>
    </w:p>
    <w:p w14:paraId="1F43CCDD" w14:textId="77777777" w:rsidR="0097700D" w:rsidRDefault="0097700D" w:rsidP="00EA753E">
      <w:pPr>
        <w:contextualSpacing/>
        <w:rPr>
          <w:color w:val="000000" w:themeColor="text1"/>
        </w:rPr>
      </w:pPr>
    </w:p>
    <w:p w14:paraId="0716F8EE" w14:textId="77777777" w:rsidR="0097700D" w:rsidRDefault="0097700D" w:rsidP="00EA753E">
      <w:pPr>
        <w:spacing w:line="240" w:lineRule="auto"/>
        <w:contextualSpacing/>
        <w:rPr>
          <w:color w:val="000000" w:themeColor="text1"/>
        </w:rPr>
      </w:pPr>
    </w:p>
    <w:p w14:paraId="1758703F" w14:textId="77777777" w:rsidR="0097700D" w:rsidRDefault="0097700D" w:rsidP="00EA753E">
      <w:pPr>
        <w:spacing w:after="120"/>
        <w:contextualSpacing/>
        <w:rPr>
          <w:color w:val="000000" w:themeColor="text1"/>
        </w:rPr>
      </w:pPr>
    </w:p>
    <w:p w14:paraId="36D6D3B0" w14:textId="77777777" w:rsidR="0097700D" w:rsidRPr="0097700D" w:rsidRDefault="0097700D" w:rsidP="00EA753E">
      <w:pPr>
        <w:contextualSpacing/>
        <w:rPr>
          <w:color w:val="000000" w:themeColor="text1"/>
        </w:rPr>
      </w:pPr>
    </w:p>
    <w:p w14:paraId="6A83E69E" w14:textId="77777777" w:rsidR="00B6525E" w:rsidRPr="0097700D" w:rsidRDefault="00B6525E" w:rsidP="00EA753E">
      <w:pPr>
        <w:contextualSpacing/>
      </w:pPr>
    </w:p>
    <w:p w14:paraId="05403798" w14:textId="6DB0CBF4" w:rsidR="00A645E2" w:rsidRPr="00A645E2" w:rsidRDefault="008F02D4" w:rsidP="00EA753E">
      <w:pPr>
        <w:contextualSpacing/>
      </w:pPr>
      <w:r>
        <w:rPr>
          <w:noProof/>
          <w:color w:val="FF0000"/>
        </w:rPr>
        <w:drawing>
          <wp:inline distT="0" distB="0" distL="0" distR="0" wp14:anchorId="5CFF64F6" wp14:editId="2108E7C9">
            <wp:extent cx="4705350" cy="676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6762750"/>
                    </a:xfrm>
                    <a:prstGeom prst="rect">
                      <a:avLst/>
                    </a:prstGeom>
                    <a:noFill/>
                    <a:ln>
                      <a:noFill/>
                    </a:ln>
                  </pic:spPr>
                </pic:pic>
              </a:graphicData>
            </a:graphic>
          </wp:inline>
        </w:drawing>
      </w:r>
    </w:p>
    <w:sectPr w:rsidR="00A645E2" w:rsidRPr="00A645E2" w:rsidSect="00D7664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C00"/>
    <w:multiLevelType w:val="hybridMultilevel"/>
    <w:tmpl w:val="15C8F4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3850C2"/>
    <w:multiLevelType w:val="hybridMultilevel"/>
    <w:tmpl w:val="9EACC0D8"/>
    <w:lvl w:ilvl="0" w:tplc="CFF6C24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16cid:durableId="579826140">
    <w:abstractNumId w:val="0"/>
  </w:num>
  <w:num w:numId="2" w16cid:durableId="145374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F6"/>
    <w:rsid w:val="0000287E"/>
    <w:rsid w:val="000114DB"/>
    <w:rsid w:val="00011FC6"/>
    <w:rsid w:val="00012F57"/>
    <w:rsid w:val="000158C7"/>
    <w:rsid w:val="00027B77"/>
    <w:rsid w:val="00055FAB"/>
    <w:rsid w:val="000955A1"/>
    <w:rsid w:val="000C3D20"/>
    <w:rsid w:val="001168DD"/>
    <w:rsid w:val="0012204A"/>
    <w:rsid w:val="00154116"/>
    <w:rsid w:val="00183830"/>
    <w:rsid w:val="001D18BD"/>
    <w:rsid w:val="00211C94"/>
    <w:rsid w:val="002133FC"/>
    <w:rsid w:val="002708A0"/>
    <w:rsid w:val="002C5E2F"/>
    <w:rsid w:val="00312B69"/>
    <w:rsid w:val="00327979"/>
    <w:rsid w:val="0038207C"/>
    <w:rsid w:val="003A6B51"/>
    <w:rsid w:val="003B1783"/>
    <w:rsid w:val="003C5EA1"/>
    <w:rsid w:val="003D1BF8"/>
    <w:rsid w:val="003D1D85"/>
    <w:rsid w:val="003D5B65"/>
    <w:rsid w:val="00410E1F"/>
    <w:rsid w:val="00411DD2"/>
    <w:rsid w:val="00480ABE"/>
    <w:rsid w:val="004C14E8"/>
    <w:rsid w:val="004E1836"/>
    <w:rsid w:val="004E3970"/>
    <w:rsid w:val="004F7AC3"/>
    <w:rsid w:val="00522EB6"/>
    <w:rsid w:val="0053328E"/>
    <w:rsid w:val="005954C7"/>
    <w:rsid w:val="005A0290"/>
    <w:rsid w:val="005A6A21"/>
    <w:rsid w:val="005F4969"/>
    <w:rsid w:val="00616086"/>
    <w:rsid w:val="00627248"/>
    <w:rsid w:val="00646F5D"/>
    <w:rsid w:val="0066538F"/>
    <w:rsid w:val="006662E7"/>
    <w:rsid w:val="006B25AA"/>
    <w:rsid w:val="006D4787"/>
    <w:rsid w:val="006F68C5"/>
    <w:rsid w:val="007340CE"/>
    <w:rsid w:val="00792C13"/>
    <w:rsid w:val="007A7FA8"/>
    <w:rsid w:val="007D4BC9"/>
    <w:rsid w:val="007E28E3"/>
    <w:rsid w:val="0082257A"/>
    <w:rsid w:val="00873573"/>
    <w:rsid w:val="00894CDA"/>
    <w:rsid w:val="008C305E"/>
    <w:rsid w:val="008E3308"/>
    <w:rsid w:val="008F02D4"/>
    <w:rsid w:val="00935A00"/>
    <w:rsid w:val="00952B85"/>
    <w:rsid w:val="009546E8"/>
    <w:rsid w:val="0097700D"/>
    <w:rsid w:val="00980005"/>
    <w:rsid w:val="009C55D6"/>
    <w:rsid w:val="00A06D52"/>
    <w:rsid w:val="00A17F3A"/>
    <w:rsid w:val="00A3573D"/>
    <w:rsid w:val="00A459EC"/>
    <w:rsid w:val="00A645E2"/>
    <w:rsid w:val="00A7048F"/>
    <w:rsid w:val="00A82103"/>
    <w:rsid w:val="00AA1A61"/>
    <w:rsid w:val="00AB19EC"/>
    <w:rsid w:val="00AB7453"/>
    <w:rsid w:val="00B170ED"/>
    <w:rsid w:val="00B6525E"/>
    <w:rsid w:val="00B75B64"/>
    <w:rsid w:val="00B764FC"/>
    <w:rsid w:val="00B94181"/>
    <w:rsid w:val="00BE0D21"/>
    <w:rsid w:val="00C34004"/>
    <w:rsid w:val="00C67DF9"/>
    <w:rsid w:val="00C7653A"/>
    <w:rsid w:val="00CA48D6"/>
    <w:rsid w:val="00CC5B00"/>
    <w:rsid w:val="00CE113A"/>
    <w:rsid w:val="00D7290A"/>
    <w:rsid w:val="00D7664D"/>
    <w:rsid w:val="00DC5EAF"/>
    <w:rsid w:val="00DE5457"/>
    <w:rsid w:val="00DF2019"/>
    <w:rsid w:val="00DF5002"/>
    <w:rsid w:val="00E024B7"/>
    <w:rsid w:val="00E634F6"/>
    <w:rsid w:val="00E657C2"/>
    <w:rsid w:val="00E84776"/>
    <w:rsid w:val="00E96509"/>
    <w:rsid w:val="00EA6C81"/>
    <w:rsid w:val="00EA753E"/>
    <w:rsid w:val="00EC4C39"/>
    <w:rsid w:val="00F02E4D"/>
    <w:rsid w:val="00F5176A"/>
    <w:rsid w:val="00FA146F"/>
    <w:rsid w:val="00FF2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80F2"/>
  <w15:docId w15:val="{D35AD522-24C9-429B-BDEF-ED0B4C6D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8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5E2"/>
    <w:pPr>
      <w:ind w:left="720"/>
      <w:contextualSpacing/>
    </w:pPr>
  </w:style>
  <w:style w:type="character" w:styleId="Lienhypertexte">
    <w:name w:val="Hyperlink"/>
    <w:basedOn w:val="Policepardfaut"/>
    <w:uiPriority w:val="99"/>
    <w:unhideWhenUsed/>
    <w:rsid w:val="00B94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10kmduravensberg.f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0OFFICIEL%202024\REGLEMENT%202024%20PP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REGLEMENT 2024 PPS.dotx</Template>
  <TotalTime>15</TotalTime>
  <Pages>5</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carlos esquiva</cp:lastModifiedBy>
  <cp:revision>7</cp:revision>
  <dcterms:created xsi:type="dcterms:W3CDTF">2024-10-08T15:13:00Z</dcterms:created>
  <dcterms:modified xsi:type="dcterms:W3CDTF">2025-02-01T17:55:00Z</dcterms:modified>
</cp:coreProperties>
</file>